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A" w:rsidRPr="00356EEC" w:rsidRDefault="0098789A" w:rsidP="0098789A">
      <w:pPr>
        <w:spacing w:after="0" w:line="240" w:lineRule="auto"/>
        <w:ind w:left="5217"/>
        <w:jc w:val="center"/>
        <w:rPr>
          <w:rFonts w:ascii="Times New Roman" w:hAnsi="Times New Roman" w:cs="Times New Roman"/>
          <w:sz w:val="24"/>
          <w:szCs w:val="24"/>
        </w:rPr>
      </w:pPr>
      <w:r w:rsidRPr="00356EE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8789A" w:rsidRPr="00356EEC" w:rsidRDefault="0098789A" w:rsidP="0098789A">
      <w:pPr>
        <w:pStyle w:val="ConsPlusNonformat"/>
        <w:ind w:left="5068"/>
        <w:jc w:val="center"/>
        <w:rPr>
          <w:rFonts w:ascii="Times New Roman" w:hAnsi="Times New Roman" w:cs="Times New Roman"/>
          <w:sz w:val="24"/>
          <w:szCs w:val="24"/>
        </w:rPr>
      </w:pPr>
      <w:r w:rsidRPr="00356EEC">
        <w:rPr>
          <w:rFonts w:ascii="Times New Roman" w:hAnsi="Times New Roman" w:cs="Times New Roman"/>
          <w:sz w:val="24"/>
          <w:szCs w:val="24"/>
        </w:rPr>
        <w:t>к Положению</w:t>
      </w:r>
    </w:p>
    <w:p w:rsidR="0098789A" w:rsidRPr="00356EEC" w:rsidRDefault="0098789A" w:rsidP="0098789A">
      <w:pPr>
        <w:pStyle w:val="ConsPlusNonformat"/>
        <w:ind w:left="510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E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проведении конкурса на лучший эскизный проект (концепцию) благоустройства территории Аллеи здоровья, ограниченной Ленинским проспектом и рекой Малой </w:t>
      </w:r>
      <w:proofErr w:type="spellStart"/>
      <w:r w:rsidRPr="00356EE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Кокшагой</w:t>
      </w:r>
      <w:proofErr w:type="spellEnd"/>
      <w:r w:rsidRPr="00356EE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створе улиц Петрова </w:t>
      </w:r>
    </w:p>
    <w:p w:rsidR="0098789A" w:rsidRPr="00356EEC" w:rsidRDefault="0098789A" w:rsidP="0098789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56EEC">
        <w:rPr>
          <w:rFonts w:ascii="Times New Roman" w:eastAsiaTheme="minorHAnsi" w:hAnsi="Times New Roman" w:cs="Times New Roman"/>
          <w:sz w:val="24"/>
          <w:szCs w:val="24"/>
          <w:lang w:eastAsia="en-US"/>
        </w:rPr>
        <w:t>и Эшкинина в городе Йошкар-Оле</w:t>
      </w:r>
    </w:p>
    <w:p w:rsidR="0098789A" w:rsidRPr="00356EEC" w:rsidRDefault="0098789A" w:rsidP="00A113A5">
      <w:pPr>
        <w:pStyle w:val="a6"/>
        <w:shd w:val="clear" w:color="auto" w:fill="FFFFFF"/>
        <w:spacing w:after="272"/>
        <w:jc w:val="center"/>
        <w:rPr>
          <w:b/>
          <w:bCs/>
        </w:rPr>
      </w:pPr>
    </w:p>
    <w:p w:rsidR="00BC3C76" w:rsidRPr="00356EEC" w:rsidRDefault="00BC3C76" w:rsidP="00A113A5">
      <w:pPr>
        <w:pStyle w:val="a6"/>
        <w:shd w:val="clear" w:color="auto" w:fill="FFFFFF"/>
        <w:spacing w:after="272"/>
        <w:jc w:val="center"/>
      </w:pPr>
      <w:r w:rsidRPr="00356EEC">
        <w:rPr>
          <w:b/>
          <w:bCs/>
        </w:rPr>
        <w:t xml:space="preserve">Техническое задание на разработку </w:t>
      </w:r>
      <w:r w:rsidR="00D13AE9" w:rsidRPr="00356EEC">
        <w:rPr>
          <w:b/>
          <w:bCs/>
        </w:rPr>
        <w:t>эскизного проекта (концепции)</w:t>
      </w:r>
      <w:r w:rsidR="00A113A5" w:rsidRPr="00356EEC">
        <w:rPr>
          <w:b/>
          <w:bCs/>
        </w:rPr>
        <w:t xml:space="preserve"> благоустройства территории Аллеи здоровья, ограниченной Ленинским проспектом и рекой Малой </w:t>
      </w:r>
      <w:proofErr w:type="spellStart"/>
      <w:r w:rsidR="00A113A5" w:rsidRPr="00356EEC">
        <w:rPr>
          <w:b/>
          <w:bCs/>
        </w:rPr>
        <w:t>Кокшагой</w:t>
      </w:r>
      <w:proofErr w:type="spellEnd"/>
      <w:r w:rsidR="00A113A5" w:rsidRPr="00356EEC">
        <w:rPr>
          <w:b/>
          <w:bCs/>
        </w:rPr>
        <w:t xml:space="preserve"> в створе улиц Петрова и Эшкинина </w:t>
      </w:r>
      <w:r w:rsidR="00A113A5" w:rsidRPr="00356EEC">
        <w:rPr>
          <w:b/>
          <w:bCs/>
        </w:rPr>
        <w:br/>
        <w:t>в городе Йошкар-Оле</w:t>
      </w: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118"/>
        <w:gridCol w:w="5670"/>
      </w:tblGrid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5893" w:rsidRPr="00356EEC" w:rsidRDefault="00C25893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5893" w:rsidRPr="00356EEC" w:rsidRDefault="00C25893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5893" w:rsidRPr="00356EEC" w:rsidRDefault="00C25893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5893" w:rsidRPr="00356EEC" w:rsidRDefault="00C25893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5893" w:rsidRPr="00356EEC" w:rsidRDefault="00C25893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5893" w:rsidRPr="00356EEC" w:rsidRDefault="00C25893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2468" w:rsidRPr="00356EEC" w:rsidTr="00027B3F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5893" w:rsidRPr="00356EEC" w:rsidRDefault="00C25893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данные</w:t>
            </w:r>
          </w:p>
        </w:tc>
      </w:tr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C7A" w:rsidRPr="00356EEC" w:rsidRDefault="00115C7A" w:rsidP="00115C7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Аллеи здоровья, ограниченная Ленинским проспектом и рекой Малой </w:t>
            </w:r>
            <w:proofErr w:type="spell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Кокшагой</w:t>
            </w:r>
            <w:proofErr w:type="spellEnd"/>
            <w:r w:rsidR="002D3C36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створе улиц Петрова и Эшкинина </w:t>
            </w:r>
          </w:p>
          <w:p w:rsidR="00C25893" w:rsidRPr="00356EEC" w:rsidRDefault="00115C7A" w:rsidP="00115C7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Йошкар-Оле</w:t>
            </w:r>
            <w:r w:rsidR="00356EE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98789A" w:rsidP="0094618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Эскизный проект</w:t>
            </w:r>
            <w:r w:rsidR="00BC3C76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(концепция)</w:t>
            </w:r>
          </w:p>
        </w:tc>
      </w:tr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проводимых работ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DE08E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74EB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проектных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</w:t>
            </w:r>
            <w:r w:rsidR="0098789A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благоустройству и озеленению территории </w:t>
            </w:r>
            <w:r w:rsidR="00C9180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Аллеи здоровья, ограниченной Ленинским проспектом и рекой Малой </w:t>
            </w:r>
            <w:proofErr w:type="spellStart"/>
            <w:r w:rsidR="00C9180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Кокшагой</w:t>
            </w:r>
            <w:proofErr w:type="spellEnd"/>
            <w:r w:rsidR="00C9180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 Петрова и Эшкинина в городе Йошкар-Оле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об участке (местоположение, границы, площадь в </w:t>
            </w:r>
            <w:proofErr w:type="gram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89A" w:rsidRPr="00356EEC" w:rsidRDefault="0083459B" w:rsidP="0098789A">
            <w:pPr>
              <w:spacing w:after="0" w:line="285" w:lineRule="atLeast"/>
              <w:textAlignment w:val="baseline"/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  <w:r w:rsidR="002362D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0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AE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ограниченная Ленинским проспектом и рекой Малой </w:t>
            </w:r>
            <w:proofErr w:type="spellStart"/>
            <w:r w:rsidR="005E1AE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Кокшагой</w:t>
            </w:r>
            <w:proofErr w:type="spellEnd"/>
            <w:r w:rsidR="005E1AE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 Петрова и Эшкинина в городе Йошкар-Оле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5893" w:rsidRPr="00356EEC" w:rsidRDefault="00BC3C76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территории 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8,02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 (уточняется </w:t>
            </w:r>
            <w:r w:rsidR="0098789A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разработки </w:t>
            </w:r>
            <w:r w:rsidR="0098789A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эскизного проекта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общего пользования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468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Планировочные ограничения (границы особо охраняемых природных территорий, наличие санитарно-защитных, охранных, </w:t>
            </w:r>
            <w:proofErr w:type="spell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технических зон, красные линии)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59B" w:rsidRPr="00356EEC" w:rsidRDefault="0083459B" w:rsidP="0083459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проектирования  размещена в зоне </w:t>
            </w:r>
            <w:r w:rsidR="002D3C36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 особыми условиями использования территории</w:t>
            </w:r>
          </w:p>
          <w:p w:rsidR="00C25893" w:rsidRPr="00356EEC" w:rsidRDefault="0083459B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(Н-1) - зоне затопления паводковыми водами 1% обеспеченности; (Н-4) - водоохраной зоне 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Малая </w:t>
            </w:r>
            <w:proofErr w:type="spellStart"/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Кокшага</w:t>
            </w:r>
            <w:proofErr w:type="spellEnd"/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 в зоне Р-1 -</w:t>
            </w:r>
            <w:r w:rsidR="0098789A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оне городских парков,</w:t>
            </w:r>
            <w:r w:rsid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скверов, бульваров.</w:t>
            </w:r>
          </w:p>
        </w:tc>
      </w:tr>
      <w:tr w:rsidR="00C92468" w:rsidRPr="00356EEC" w:rsidTr="00027B3F">
        <w:trPr>
          <w:trHeight w:val="28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7749C9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7749C9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89A" w:rsidRPr="00356EEC" w:rsidRDefault="0098789A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Создание условий для улучшения качества отдыха населения, формирование благоустроенной </w:t>
            </w:r>
            <w:proofErr w:type="spell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обслуживающе-рекреационной</w:t>
            </w:r>
            <w:proofErr w:type="spell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 берега реки Малой </w:t>
            </w:r>
            <w:proofErr w:type="spell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Кокшаги</w:t>
            </w:r>
            <w:proofErr w:type="spell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повышения туристической привлекательности города Йошкар-Олы</w:t>
            </w:r>
          </w:p>
          <w:p w:rsidR="0098789A" w:rsidRPr="00356EEC" w:rsidRDefault="0098789A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Разработка эскизных проектов (концепций) благоустройства и озеленения территории Аллеи здоровья, ограниченной Ленинским проспектом </w:t>
            </w:r>
            <w:r w:rsid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рекой Малой </w:t>
            </w:r>
            <w:proofErr w:type="spell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Кокшагой</w:t>
            </w:r>
            <w:proofErr w:type="spell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 Петрова </w:t>
            </w:r>
            <w:r w:rsid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Эшкинина в городе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Йошкар-Оле, включающих в себя решение следующих задач:</w:t>
            </w:r>
          </w:p>
          <w:p w:rsidR="0098789A" w:rsidRPr="00356EEC" w:rsidRDefault="0098789A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эстетических и эксплуатационных характеристик территории,</w:t>
            </w:r>
          </w:p>
          <w:p w:rsidR="0098789A" w:rsidRPr="00356EEC" w:rsidRDefault="0098789A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</w:t>
            </w:r>
          </w:p>
          <w:p w:rsidR="0098789A" w:rsidRPr="00356EEC" w:rsidRDefault="0098789A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интуитивной навигации,</w:t>
            </w:r>
          </w:p>
          <w:p w:rsidR="00C25893" w:rsidRPr="00356EEC" w:rsidRDefault="0098789A" w:rsidP="0098789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экологи</w:t>
            </w:r>
            <w:r w:rsidR="008F39D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характеристик территории;</w:t>
            </w:r>
          </w:p>
          <w:p w:rsidR="00AF1A4D" w:rsidRPr="00356EEC" w:rsidRDefault="00AF1A4D" w:rsidP="00AF1A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развитие спортивного направления территории;</w:t>
            </w:r>
          </w:p>
          <w:p w:rsidR="00AF1A4D" w:rsidRPr="00356EEC" w:rsidRDefault="00AF1A4D" w:rsidP="00AF1A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рекреационной составляющей территории;</w:t>
            </w:r>
          </w:p>
          <w:p w:rsidR="008F39DD" w:rsidRPr="00356EEC" w:rsidRDefault="00AF1A4D" w:rsidP="00AF1A4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гармоничное использование существующей зеленой зоны (деревьев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кустарников).</w:t>
            </w:r>
          </w:p>
        </w:tc>
      </w:tr>
      <w:tr w:rsidR="0098789A" w:rsidRPr="00356EEC" w:rsidTr="00027B3F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B8" w:rsidRPr="00356EEC" w:rsidRDefault="007B21B8" w:rsidP="00D035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035F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B8" w:rsidRPr="00356EEC" w:rsidRDefault="007B21B8" w:rsidP="005A421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="005A421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B8" w:rsidRPr="00356EEC" w:rsidRDefault="00963254" w:rsidP="007B21B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перечень документов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21B8" w:rsidRPr="00356EEC" w:rsidRDefault="007B21B8" w:rsidP="00963254">
            <w:pPr>
              <w:spacing w:after="0" w:line="285" w:lineRule="atLeast"/>
              <w:ind w:firstLine="5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Пояснительная записка с анализом территории и обоснованием </w:t>
            </w:r>
            <w:proofErr w:type="gram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 решений</w:t>
            </w:r>
            <w:proofErr w:type="gram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21B8" w:rsidRPr="00356EEC" w:rsidRDefault="00143B8D" w:rsidP="00963254">
            <w:pPr>
              <w:spacing w:after="0" w:line="285" w:lineRule="atLeast"/>
              <w:ind w:firstLine="5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325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Ситуационный план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21B8" w:rsidRPr="00356EEC" w:rsidRDefault="00143B8D" w:rsidP="00963254">
            <w:pPr>
              <w:spacing w:after="0" w:line="285" w:lineRule="atLeast"/>
              <w:ind w:firstLine="57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 Функциональное зонирование проектируемой территории;</w:t>
            </w:r>
          </w:p>
          <w:p w:rsidR="007B21B8" w:rsidRPr="00356EEC" w:rsidRDefault="00143B8D" w:rsidP="00F04B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Схема </w:t>
            </w:r>
            <w:r w:rsidR="00F04BD8" w:rsidRPr="00356EEC">
              <w:rPr>
                <w:rFonts w:ascii="Times New Roman" w:hAnsi="Times New Roman" w:cs="Times New Roman"/>
                <w:sz w:val="24"/>
                <w:szCs w:val="24"/>
              </w:rPr>
              <w:t xml:space="preserve">или схемы планировки территории </w:t>
            </w:r>
            <w:r w:rsidR="00356E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04BD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масштабе 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М 1:500 с отображением размещения открытых площадок</w:t>
            </w:r>
            <w:r w:rsidR="0096325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проездов, тротуаров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временных </w:t>
            </w:r>
            <w:r w:rsidR="0096325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построек,</w:t>
            </w:r>
            <w:r w:rsidR="00B005E5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  <w:r w:rsidR="0096325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25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элементов благоустройства 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 необходимыми поясняющими фрагментами</w:t>
            </w:r>
            <w:r w:rsidR="00B005E5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3254" w:rsidRPr="00356EEC" w:rsidRDefault="00963254" w:rsidP="00F04B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участника мо</w:t>
            </w:r>
            <w:r w:rsidR="004C4CBE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жет быть приложен дополнительный перечень документов:</w:t>
            </w:r>
          </w:p>
          <w:p w:rsidR="007B21B8" w:rsidRPr="00356EEC" w:rsidRDefault="004C4CBE" w:rsidP="00802681">
            <w:pPr>
              <w:spacing w:after="0" w:line="285" w:lineRule="atLeast"/>
              <w:ind w:firstLine="5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05E5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благоустройства с конструкциями покрытий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масштабе</w:t>
            </w:r>
            <w:proofErr w:type="gram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1:500 </w:t>
            </w:r>
            <w:r w:rsidR="00143B8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и необходимыми поясняющими фрагментами</w:t>
            </w:r>
            <w:r w:rsidR="00B005E5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05E5" w:rsidRPr="00356EEC" w:rsidRDefault="004C4CBE" w:rsidP="00802681">
            <w:pPr>
              <w:spacing w:after="0" w:line="285" w:lineRule="atLeast"/>
              <w:ind w:firstLine="5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05E5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 озеленения</w:t>
            </w:r>
            <w:r w:rsid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масштабе М 1:500 </w:t>
            </w:r>
            <w:r w:rsidR="0080268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43B8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 необходимыми поясняющими фрагментами</w:t>
            </w:r>
            <w:r w:rsidR="00B005E5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21B8" w:rsidRPr="00356EEC" w:rsidRDefault="004C4CBE" w:rsidP="00802681">
            <w:pPr>
              <w:spacing w:after="0" w:line="285" w:lineRule="atLeast"/>
              <w:ind w:firstLine="5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05E5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 организации рельефа и план земляных масс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масштабе М 1:500;</w:t>
            </w:r>
          </w:p>
          <w:p w:rsidR="004C4CBE" w:rsidRPr="00356EEC" w:rsidRDefault="004C4CBE" w:rsidP="00802681">
            <w:pPr>
              <w:spacing w:after="0" w:line="285" w:lineRule="atLeast"/>
              <w:ind w:firstLine="5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Презентационные материалы (электронные презентации, фото/видео материалы, эскизы, макеты, иные материалы</w:t>
            </w:r>
            <w:r w:rsidR="0080268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B21B8" w:rsidRPr="00356EEC" w:rsidRDefault="00802681" w:rsidP="00356EEC">
            <w:pPr>
              <w:spacing w:after="0" w:line="285" w:lineRule="atLeast"/>
              <w:ind w:firstLine="5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gramStart"/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</w:t>
            </w:r>
            <w:r w:rsidR="004C4CBE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 w:rsidR="004C4CBE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(эскизы)</w:t>
            </w:r>
            <w:r w:rsid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1B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благоустройства территории и малых архитектурных форм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      </w:r>
            <w:proofErr w:type="gramEnd"/>
          </w:p>
        </w:tc>
      </w:tr>
      <w:tr w:rsidR="0098789A" w:rsidRPr="00356EEC" w:rsidTr="00027B3F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0C7C2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C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C25893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Топографические материалы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5E1AED" w:rsidP="000C7C2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Участнику конкурса</w:t>
            </w:r>
            <w:r w:rsidR="00356EE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архитектуры </w:t>
            </w:r>
            <w:r w:rsidR="0080268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градостроительства администрации городского округа «Город Йошкар-Ола» </w:t>
            </w:r>
            <w:r w:rsidR="00274EB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</w:t>
            </w:r>
            <w:r w:rsidR="00C25893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топографический план</w:t>
            </w:r>
            <w:r w:rsidR="000C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C25893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выполненный в масштабе М 1:500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электронном виде.</w:t>
            </w:r>
          </w:p>
        </w:tc>
      </w:tr>
      <w:tr w:rsidR="0098789A" w:rsidRPr="00356EEC" w:rsidTr="00027B3F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749C9" w:rsidRPr="00356EEC" w:rsidRDefault="007749C9" w:rsidP="00B0341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Основные требования к </w:t>
            </w:r>
            <w:r w:rsidR="00B03413" w:rsidRPr="003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эскизному проекту</w:t>
            </w:r>
          </w:p>
        </w:tc>
      </w:tr>
      <w:tr w:rsidR="0098789A" w:rsidRPr="00356EEC" w:rsidTr="00027B3F">
        <w:trPr>
          <w:trHeight w:val="9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7749C9" w:rsidP="00027B3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27B3F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7749C9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соответствию нормативной документации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7749C9" w:rsidP="00B0341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Разработку </w:t>
            </w:r>
            <w:r w:rsidR="00B03413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эскизного проекта (концепции)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в соответствии с требованиями действующих нормативных документов.</w:t>
            </w:r>
          </w:p>
        </w:tc>
      </w:tr>
      <w:tr w:rsidR="0098789A" w:rsidRPr="00356EEC" w:rsidTr="00027B3F">
        <w:trPr>
          <w:trHeight w:val="20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274EB7" w:rsidP="00027B3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27B3F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B03413" w:rsidP="00E37C2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="00E3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планировке</w:t>
            </w:r>
            <w:r w:rsidR="00DE0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413" w:rsidRPr="00356EEC" w:rsidRDefault="00E37C2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Планировку </w:t>
            </w:r>
            <w:r w:rsidR="00027B3F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разработатьс </w:t>
            </w:r>
            <w:r w:rsidR="00B03413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учетом:</w:t>
            </w:r>
          </w:p>
          <w:p w:rsidR="00274EB7" w:rsidRPr="00356EEC" w:rsidRDefault="00274EB7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D332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круглогодичного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 использования территории объекта и прилегающей территории;</w:t>
            </w:r>
          </w:p>
          <w:p w:rsidR="00274EB7" w:rsidRPr="00356EEC" w:rsidRDefault="00274EB7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сложившейся </w:t>
            </w:r>
            <w:proofErr w:type="spellStart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сети;</w:t>
            </w:r>
          </w:p>
          <w:p w:rsidR="00274EB7" w:rsidRPr="00356EEC" w:rsidRDefault="00274EB7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природных особенностей территории;</w:t>
            </w:r>
          </w:p>
          <w:p w:rsidR="00274EB7" w:rsidRPr="00356EEC" w:rsidRDefault="00274EB7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ландшафтно-визуального анализа территории;</w:t>
            </w:r>
          </w:p>
          <w:p w:rsidR="00C25893" w:rsidRPr="00356EEC" w:rsidRDefault="00274EB7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ожидаемой рекреационной нагрузки </w:t>
            </w:r>
            <w:r w:rsidR="00027B3F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территорию.</w:t>
            </w:r>
          </w:p>
        </w:tc>
      </w:tr>
      <w:tr w:rsidR="0098789A" w:rsidRPr="00356EEC" w:rsidTr="00027B3F">
        <w:trPr>
          <w:trHeight w:val="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7749C9" w:rsidP="00F31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3133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027B3F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проектным решениям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9C9" w:rsidRPr="00356EEC" w:rsidRDefault="007749C9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разработке </w:t>
            </w:r>
            <w:r w:rsidR="00E3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эскизного проекта</w:t>
            </w:r>
            <w:r w:rsidR="00356EEC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следующие мероприятия:</w:t>
            </w:r>
          </w:p>
          <w:p w:rsidR="007749C9" w:rsidRPr="00356EEC" w:rsidRDefault="0041657B" w:rsidP="00F31331">
            <w:pPr>
              <w:spacing w:after="0" w:line="28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эксплуатац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ионных характеристик территории:</w:t>
            </w:r>
          </w:p>
          <w:p w:rsidR="007749C9" w:rsidRPr="00356EEC" w:rsidRDefault="00B70DFC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устройства </w:t>
            </w:r>
            <w:r w:rsidR="008E39B2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 и площадок</w:t>
            </w:r>
            <w:r w:rsidR="00E3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твердых покрытий;</w:t>
            </w:r>
          </w:p>
          <w:p w:rsidR="007749C9" w:rsidRPr="00356EEC" w:rsidRDefault="00B70DFC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стока поверхностных вод с покрытий тротуаров</w:t>
            </w:r>
            <w:r w:rsidR="008E39B2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площадок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49C9" w:rsidRPr="00356EEC" w:rsidRDefault="00B70DFC" w:rsidP="008F39D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45FBE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245FBE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F39D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затопляемости</w:t>
            </w:r>
            <w:proofErr w:type="spellEnd"/>
            <w:r w:rsidR="008F39D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49C9" w:rsidRPr="00356EEC" w:rsidRDefault="00B70DFC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сключение формирования планиров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очных участков с острыми уг</w:t>
            </w:r>
            <w:r w:rsidR="005E1AE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лами;</w:t>
            </w:r>
          </w:p>
          <w:p w:rsidR="005E1AED" w:rsidRPr="00356EEC" w:rsidRDefault="005E1AED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устройство </w:t>
            </w:r>
            <w:r w:rsidR="00DC0DA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освещения</w:t>
            </w:r>
            <w:r w:rsidR="00F3133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1331" w:rsidRPr="00356EEC" w:rsidRDefault="00F3133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площадок для выгула собак;</w:t>
            </w:r>
          </w:p>
          <w:p w:rsidR="00F31331" w:rsidRPr="00356EEC" w:rsidRDefault="00F3133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устройство площадок для </w:t>
            </w:r>
            <w:r w:rsidR="00C0100A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пунктов проката </w:t>
            </w:r>
            <w:r w:rsidR="00C0100A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инвентаря;</w:t>
            </w:r>
          </w:p>
          <w:p w:rsidR="00C0100A" w:rsidRPr="00356EEC" w:rsidRDefault="00C0100A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площадок или полян для пикников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(предусмотреть возможность использования площадок в зимний период)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0100A" w:rsidRPr="00356EEC" w:rsidRDefault="00C0100A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танцевальных, спортивных и детских игровых площадок (предусмотреть возможность использования площадок в зимний период).</w:t>
            </w:r>
          </w:p>
          <w:p w:rsidR="007749C9" w:rsidRPr="00356EEC" w:rsidRDefault="00274EB7" w:rsidP="00F31331">
            <w:pPr>
              <w:spacing w:after="0" w:line="28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 Улучшение экологических характеристик территории и мероприят</w:t>
            </w:r>
            <w:r w:rsidR="00C73B4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по </w:t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озеленению</w:t>
            </w:r>
            <w:r w:rsidR="00C73B4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1571" w:rsidRPr="00356EEC" w:rsidRDefault="0019157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реконструкция существующих насаждений </w:t>
            </w:r>
            <w:r w:rsidR="00E3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и удаление дикорастущей растительности;</w:t>
            </w:r>
          </w:p>
          <w:p w:rsidR="00C73B44" w:rsidRPr="00356EEC" w:rsidRDefault="00C73B44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посадка декоративных деревьев и кустарников;</w:t>
            </w:r>
          </w:p>
          <w:p w:rsidR="008E39B2" w:rsidRPr="00356EEC" w:rsidRDefault="008E39B2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устройство</w:t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газонов и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цветников;</w:t>
            </w:r>
          </w:p>
          <w:p w:rsidR="007749C9" w:rsidRPr="00356EEC" w:rsidRDefault="007749C9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73B4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контейнерного озеленения (при необходимости);</w:t>
            </w:r>
          </w:p>
          <w:p w:rsidR="007749C9" w:rsidRPr="00356EEC" w:rsidRDefault="00C73B44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рименение живой изгороди, групповых </w:t>
            </w:r>
            <w:r w:rsidR="00E37C2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и рядовых посадок деревьев и кустарников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49C9" w:rsidRPr="00356EEC" w:rsidRDefault="00274EB7" w:rsidP="00F31331">
            <w:pPr>
              <w:spacing w:after="0" w:line="28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Устройство велодорожек:</w:t>
            </w:r>
          </w:p>
          <w:p w:rsidR="007749C9" w:rsidRPr="00356EEC" w:rsidRDefault="00B70DFC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ширины велодорожки при однопол</w:t>
            </w:r>
            <w:r w:rsidR="008F39D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сном размещении - 1,0 м, </w:t>
            </w:r>
            <w:proofErr w:type="spellStart"/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двухполосном</w:t>
            </w:r>
            <w:proofErr w:type="spellEnd"/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- 2,5 м;</w:t>
            </w:r>
          </w:p>
          <w:p w:rsidR="007749C9" w:rsidRPr="00356EEC" w:rsidRDefault="00B70DFC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велодорожки из твердых видов покрытий;</w:t>
            </w:r>
          </w:p>
          <w:p w:rsidR="007749C9" w:rsidRPr="00356EEC" w:rsidRDefault="00274EB7" w:rsidP="00F31331">
            <w:pPr>
              <w:spacing w:after="0" w:line="28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Размещение малых архитектурны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х форм:</w:t>
            </w:r>
          </w:p>
          <w:p w:rsidR="00191571" w:rsidRPr="00356EEC" w:rsidRDefault="0019157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E39B2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стационарных мангалов, беседок, скамеек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657B" w:rsidRPr="00356EEC" w:rsidRDefault="0019157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</w:t>
            </w:r>
            <w:r w:rsidR="008E39B2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 и контейнерных площадок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91571" w:rsidRPr="00356EEC" w:rsidRDefault="0041657B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40AA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установкой специального оборудования </w:t>
            </w:r>
            <w:r w:rsidR="00940AA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и детских площад</w:t>
            </w:r>
            <w:r w:rsidR="00940AA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ках</w:t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49C9" w:rsidRPr="00356EEC" w:rsidRDefault="00274EB7" w:rsidP="00F31331">
            <w:pPr>
              <w:spacing w:after="0" w:line="28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49C9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архитектурно-художественного освещения </w:t>
            </w:r>
            <w:r w:rsidR="00C73B44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F3133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0DFC" w:rsidRPr="00356EEC" w:rsidRDefault="00274EB7" w:rsidP="00F31331">
            <w:pPr>
              <w:spacing w:after="0" w:line="28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Информационно-коммуникационное обеспечение:</w:t>
            </w:r>
          </w:p>
          <w:p w:rsidR="00274EB7" w:rsidRPr="00356EEC" w:rsidRDefault="00274EB7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39B2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беспроводной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4EB7" w:rsidRPr="00356EEC" w:rsidRDefault="00274EB7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круглосуточного видеонаблюдения.</w:t>
            </w:r>
          </w:p>
          <w:p w:rsidR="0041657B" w:rsidRPr="00356EEC" w:rsidRDefault="00274EB7" w:rsidP="00F31331">
            <w:pPr>
              <w:spacing w:after="0" w:line="285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беспрепятственной среды дл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я маломобильных групп населения:</w:t>
            </w:r>
          </w:p>
          <w:p w:rsidR="0041657B" w:rsidRPr="00356EEC" w:rsidRDefault="00B70DFC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пандусов</w:t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поручней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1657B" w:rsidRPr="00356EEC" w:rsidRDefault="00B70DFC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пониженного бортового камня</w:t>
            </w:r>
            <w:r w:rsidR="00F3133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и тактильного покрытия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</w:t>
            </w:r>
            <w:r w:rsidR="00191571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переходов</w:t>
            </w:r>
            <w:r w:rsidR="0041657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5893" w:rsidRPr="00356EEC" w:rsidRDefault="00B70DFC" w:rsidP="00CD1A6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общественных туалетов</w:t>
            </w:r>
            <w:r w:rsidR="00274EB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приспособленн</w:t>
            </w:r>
            <w:r w:rsidR="00CD1A6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="00274EB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маломобильных групп населения.</w:t>
            </w:r>
          </w:p>
        </w:tc>
      </w:tr>
      <w:tr w:rsidR="0098789A" w:rsidRPr="00356EEC" w:rsidTr="00027B3F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91571" w:rsidRPr="00356EEC" w:rsidRDefault="00191571" w:rsidP="00B70DF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Дополнительные требования</w:t>
            </w:r>
          </w:p>
        </w:tc>
      </w:tr>
      <w:tr w:rsidR="0098789A" w:rsidRPr="00356EEC" w:rsidTr="00027B3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19157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9E3584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эскизного проекта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818" w:rsidRPr="00356EEC" w:rsidRDefault="009D3327" w:rsidP="009D332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предоставляется 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бумажном 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электронном виде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 составе:</w:t>
            </w:r>
          </w:p>
          <w:p w:rsidR="009D3327" w:rsidRPr="00356EEC" w:rsidRDefault="005A4211" w:rsidP="009D332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1.А</w:t>
            </w:r>
            <w:r w:rsidR="009D332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льбом 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</w:t>
            </w:r>
            <w:r w:rsidR="009D332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А3, включающ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ийтекстовые </w:t>
            </w:r>
            <w:r w:rsidR="009D332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формата А</w:t>
            </w:r>
            <w:proofErr w:type="gramStart"/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графические материалы формата А3, А2, А1</w:t>
            </w:r>
            <w:r w:rsidR="009D332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описанные в пункте </w:t>
            </w:r>
            <w:r w:rsidR="00143B8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206D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="009D3327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25893" w:rsidRPr="00356EEC" w:rsidRDefault="005A4211" w:rsidP="005A421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ланшет размер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77818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1000х500 мм, содержащий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</w:t>
            </w:r>
            <w:r w:rsidRPr="00356EEC">
              <w:rPr>
                <w:rFonts w:ascii="Times New Roman" w:hAnsi="Times New Roman" w:cs="Times New Roman"/>
                <w:sz w:val="24"/>
                <w:szCs w:val="24"/>
              </w:rPr>
              <w:t xml:space="preserve">или схемы планировки территории </w:t>
            </w:r>
            <w:r w:rsidRPr="00356E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с отображением размещения открытых площадок, проездов, тротуаров, временных построек, малых архитектурных форм, иных элементов благоустройства с необходимыми поясняющими фрагментами;</w:t>
            </w:r>
          </w:p>
          <w:p w:rsidR="005A4211" w:rsidRPr="00356EEC" w:rsidRDefault="005A4211" w:rsidP="00CB0DE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B0DE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ополнительный перечень документов, описанный в пункте 1.8 технического задания</w:t>
            </w:r>
            <w:r w:rsidR="00CB0DE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89A" w:rsidRPr="00356EEC" w:rsidTr="00027B3F">
        <w:trPr>
          <w:trHeight w:val="15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19157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43B8D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893" w:rsidRPr="00356EEC" w:rsidRDefault="00191571" w:rsidP="00B70DF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отчетной документации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327" w:rsidRPr="00356EEC" w:rsidRDefault="009D3327" w:rsidP="009D332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  <w:r w:rsidR="00CB0DE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эскизного 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проекта, предоставляемые </w:t>
            </w:r>
            <w:r w:rsidR="00CB0DE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конкурс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0DE0" w:rsidRPr="00356EEC" w:rsidRDefault="00CB0DE0" w:rsidP="009D332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 экземпляр заявки на участие в конкурсе;</w:t>
            </w:r>
          </w:p>
          <w:p w:rsidR="00CB0DE0" w:rsidRPr="00356EEC" w:rsidRDefault="009D3327" w:rsidP="009D332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50ECB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 альбома </w:t>
            </w:r>
            <w:r w:rsidR="00CB0DE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эскизного проекта</w:t>
            </w:r>
            <w:r w:rsidR="00CB0DE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9D3327" w:rsidRPr="00356EEC" w:rsidRDefault="00CB0DE0" w:rsidP="009D332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 экземпляр планшета размером 1000х500 мм;</w:t>
            </w:r>
          </w:p>
          <w:p w:rsidR="00C25893" w:rsidRPr="00356EEC" w:rsidRDefault="009D3327" w:rsidP="009D332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="00CB0DE0"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льбом и планшет в электронном виде в формате PDF;</w:t>
            </w:r>
          </w:p>
          <w:p w:rsidR="00CB0DE0" w:rsidRPr="00356EEC" w:rsidRDefault="00CB0DE0" w:rsidP="00CB0DE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одному экземпляру материалов дополнительного перечня документов, описанного в пункте 1.8 технического задания</w:t>
            </w:r>
            <w:r w:rsidRPr="00356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наличии).</w:t>
            </w:r>
          </w:p>
        </w:tc>
      </w:tr>
    </w:tbl>
    <w:p w:rsidR="005215CD" w:rsidRPr="00356EEC" w:rsidRDefault="005215CD"/>
    <w:p w:rsidR="00D035FC" w:rsidRPr="00356EEC" w:rsidRDefault="00D035FC" w:rsidP="00D035FC">
      <w:pPr>
        <w:jc w:val="center"/>
      </w:pPr>
      <w:r w:rsidRPr="00356EEC">
        <w:t>__________________</w:t>
      </w:r>
    </w:p>
    <w:sectPr w:rsidR="00D035FC" w:rsidRPr="00356EEC" w:rsidSect="0052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914"/>
    <w:multiLevelType w:val="hybridMultilevel"/>
    <w:tmpl w:val="5CEC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5893"/>
    <w:rsid w:val="00027B3F"/>
    <w:rsid w:val="000C7C21"/>
    <w:rsid w:val="00115C7A"/>
    <w:rsid w:val="00143B8D"/>
    <w:rsid w:val="00191571"/>
    <w:rsid w:val="0022551B"/>
    <w:rsid w:val="002362D4"/>
    <w:rsid w:val="00245FBE"/>
    <w:rsid w:val="00274EB7"/>
    <w:rsid w:val="002D3C36"/>
    <w:rsid w:val="00356EEC"/>
    <w:rsid w:val="00391099"/>
    <w:rsid w:val="0041657B"/>
    <w:rsid w:val="00422BD1"/>
    <w:rsid w:val="004C4CBE"/>
    <w:rsid w:val="005215CD"/>
    <w:rsid w:val="005A4211"/>
    <w:rsid w:val="005E1AED"/>
    <w:rsid w:val="006A2E7E"/>
    <w:rsid w:val="007749C9"/>
    <w:rsid w:val="007B21B8"/>
    <w:rsid w:val="00802681"/>
    <w:rsid w:val="0083459B"/>
    <w:rsid w:val="008E39B2"/>
    <w:rsid w:val="008F39DD"/>
    <w:rsid w:val="00940AA0"/>
    <w:rsid w:val="00946181"/>
    <w:rsid w:val="00963254"/>
    <w:rsid w:val="00977818"/>
    <w:rsid w:val="0098789A"/>
    <w:rsid w:val="009B20EC"/>
    <w:rsid w:val="009D3327"/>
    <w:rsid w:val="009E3584"/>
    <w:rsid w:val="00A113A5"/>
    <w:rsid w:val="00A46474"/>
    <w:rsid w:val="00AE43B0"/>
    <w:rsid w:val="00AE5EFD"/>
    <w:rsid w:val="00AF1A4D"/>
    <w:rsid w:val="00B005E5"/>
    <w:rsid w:val="00B03413"/>
    <w:rsid w:val="00B50ECB"/>
    <w:rsid w:val="00B70DFC"/>
    <w:rsid w:val="00BB3B48"/>
    <w:rsid w:val="00BC3C76"/>
    <w:rsid w:val="00C0100A"/>
    <w:rsid w:val="00C25893"/>
    <w:rsid w:val="00C3510B"/>
    <w:rsid w:val="00C73B44"/>
    <w:rsid w:val="00C9180D"/>
    <w:rsid w:val="00C92468"/>
    <w:rsid w:val="00CA368F"/>
    <w:rsid w:val="00CB0DE0"/>
    <w:rsid w:val="00CD1A6B"/>
    <w:rsid w:val="00CF765F"/>
    <w:rsid w:val="00D035FC"/>
    <w:rsid w:val="00D13AE9"/>
    <w:rsid w:val="00DC0DAD"/>
    <w:rsid w:val="00DE08E3"/>
    <w:rsid w:val="00E37C21"/>
    <w:rsid w:val="00E6404C"/>
    <w:rsid w:val="00F04BD8"/>
    <w:rsid w:val="00F1111B"/>
    <w:rsid w:val="00F206DB"/>
    <w:rsid w:val="00F31331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58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21B8"/>
    <w:pPr>
      <w:ind w:left="720"/>
      <w:contextualSpacing/>
    </w:pPr>
  </w:style>
  <w:style w:type="paragraph" w:styleId="a8">
    <w:name w:val="No Spacing"/>
    <w:uiPriority w:val="1"/>
    <w:qFormat/>
    <w:rsid w:val="0098789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87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58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21B8"/>
    <w:pPr>
      <w:ind w:left="720"/>
      <w:contextualSpacing/>
    </w:pPr>
  </w:style>
  <w:style w:type="paragraph" w:styleId="a8">
    <w:name w:val="No Spacing"/>
    <w:uiPriority w:val="1"/>
    <w:qFormat/>
    <w:rsid w:val="0098789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87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Landshaft</dc:creator>
  <cp:lastModifiedBy>Landshaft</cp:lastModifiedBy>
  <cp:revision>9</cp:revision>
  <cp:lastPrinted>2017-11-14T13:24:00Z</cp:lastPrinted>
  <dcterms:created xsi:type="dcterms:W3CDTF">2017-11-30T05:54:00Z</dcterms:created>
  <dcterms:modified xsi:type="dcterms:W3CDTF">2017-12-04T08:39:00Z</dcterms:modified>
</cp:coreProperties>
</file>