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18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89" w:right="0" w:firstLine="201.00000000000023"/>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89" w:right="0" w:firstLine="201.00000000000023"/>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Вносится__/__/2021г.</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89" w:right="0" w:firstLine="201.00000000000023"/>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89" w:right="0" w:firstLine="201.00000000000023"/>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89" w:right="0" w:firstLine="201.00000000000023"/>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490.0" w:type="dxa"/>
        <w:jc w:val="left"/>
        <w:tblInd w:w="-572.0" w:type="dxa"/>
        <w:tblLayout w:type="fixed"/>
        <w:tblLook w:val="0400"/>
      </w:tblPr>
      <w:tblGrid>
        <w:gridCol w:w="3686"/>
        <w:gridCol w:w="3320"/>
        <w:gridCol w:w="3484"/>
        <w:tblGridChange w:id="0">
          <w:tblGrid>
            <w:gridCol w:w="3686"/>
            <w:gridCol w:w="3320"/>
            <w:gridCol w:w="3484"/>
          </w:tblGrid>
        </w:tblGridChange>
      </w:tblGrid>
      <w:tr>
        <w:trPr>
          <w:cantSplit w:val="0"/>
          <w:tblHeader w:val="0"/>
        </w:trPr>
        <w:tc>
          <w:tcPr>
            <w:shd w:fill="auto" w:val="clear"/>
          </w:tcPr>
          <w:p w:rsidR="00000000" w:rsidDel="00000000" w:rsidP="00000000" w:rsidRDefault="00000000" w:rsidRPr="00000000" w14:paraId="00000007">
            <w:pPr>
              <w:spacing w:line="240" w:lineRule="auto"/>
              <w:jc w:val="right"/>
              <w:rPr/>
            </w:pPr>
            <w:r w:rsidDel="00000000" w:rsidR="00000000" w:rsidRPr="00000000">
              <w:rPr>
                <w:rtl w:val="0"/>
              </w:rPr>
              <w:t xml:space="preserve">Президент</w:t>
            </w:r>
          </w:p>
          <w:p w:rsidR="00000000" w:rsidDel="00000000" w:rsidP="00000000" w:rsidRDefault="00000000" w:rsidRPr="00000000" w14:paraId="00000008">
            <w:pPr>
              <w:spacing w:line="240" w:lineRule="auto"/>
              <w:jc w:val="right"/>
              <w:rPr/>
            </w:pPr>
            <w:r w:rsidDel="00000000" w:rsidR="00000000" w:rsidRPr="00000000">
              <w:rPr>
                <w:rtl w:val="0"/>
              </w:rPr>
              <w:t xml:space="preserve">Российской академии архитектуры и строительных наук  </w:t>
            </w:r>
          </w:p>
          <w:p w:rsidR="00000000" w:rsidDel="00000000" w:rsidP="00000000" w:rsidRDefault="00000000" w:rsidRPr="00000000" w14:paraId="00000009">
            <w:pPr>
              <w:spacing w:line="240" w:lineRule="auto"/>
              <w:jc w:val="right"/>
              <w:rPr/>
            </w:pPr>
            <w:r w:rsidDel="00000000" w:rsidR="00000000" w:rsidRPr="00000000">
              <w:rPr>
                <w:rtl w:val="0"/>
              </w:rPr>
            </w:r>
          </w:p>
          <w:p w:rsidR="00000000" w:rsidDel="00000000" w:rsidP="00000000" w:rsidRDefault="00000000" w:rsidRPr="00000000" w14:paraId="0000000A">
            <w:pPr>
              <w:spacing w:line="240" w:lineRule="auto"/>
              <w:jc w:val="right"/>
              <w:rPr/>
            </w:pPr>
            <w:r w:rsidDel="00000000" w:rsidR="00000000" w:rsidRPr="00000000">
              <w:rPr>
                <w:rtl w:val="0"/>
              </w:rPr>
            </w:r>
          </w:p>
          <w:p w:rsidR="00000000" w:rsidDel="00000000" w:rsidP="00000000" w:rsidRDefault="00000000" w:rsidRPr="00000000" w14:paraId="0000000B">
            <w:pPr>
              <w:spacing w:line="240" w:lineRule="auto"/>
              <w:jc w:val="right"/>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________Д.О. Швидковский</w:t>
            </w:r>
          </w:p>
        </w:tc>
        <w:tc>
          <w:tcPr>
            <w:shd w:fill="auto" w:val="clear"/>
          </w:tcPr>
          <w:p w:rsidR="00000000" w:rsidDel="00000000" w:rsidP="00000000" w:rsidRDefault="00000000" w:rsidRPr="00000000" w14:paraId="0000000D">
            <w:pPr>
              <w:spacing w:line="240" w:lineRule="auto"/>
              <w:jc w:val="right"/>
              <w:rPr/>
            </w:pPr>
            <w:r w:rsidDel="00000000" w:rsidR="00000000" w:rsidRPr="00000000">
              <w:rPr>
                <w:rtl w:val="0"/>
              </w:rPr>
              <w:t xml:space="preserve">Президент </w:t>
            </w:r>
          </w:p>
          <w:p w:rsidR="00000000" w:rsidDel="00000000" w:rsidP="00000000" w:rsidRDefault="00000000" w:rsidRPr="00000000" w14:paraId="0000000E">
            <w:pPr>
              <w:spacing w:line="240" w:lineRule="auto"/>
              <w:jc w:val="right"/>
              <w:rPr/>
            </w:pPr>
            <w:r w:rsidDel="00000000" w:rsidR="00000000" w:rsidRPr="00000000">
              <w:rPr>
                <w:rtl w:val="0"/>
              </w:rPr>
              <w:t xml:space="preserve">Национального объединения изыскателей и проектировщиков</w:t>
            </w:r>
          </w:p>
          <w:p w:rsidR="00000000" w:rsidDel="00000000" w:rsidP="00000000" w:rsidRDefault="00000000" w:rsidRPr="00000000" w14:paraId="0000000F">
            <w:pPr>
              <w:spacing w:line="240" w:lineRule="auto"/>
              <w:jc w:val="right"/>
              <w:rPr/>
            </w:pPr>
            <w:r w:rsidDel="00000000" w:rsidR="00000000" w:rsidRPr="00000000">
              <w:rPr>
                <w:rtl w:val="0"/>
              </w:rPr>
            </w:r>
          </w:p>
          <w:p w:rsidR="00000000" w:rsidDel="00000000" w:rsidP="00000000" w:rsidRDefault="00000000" w:rsidRPr="00000000" w14:paraId="00000010">
            <w:pPr>
              <w:spacing w:line="240" w:lineRule="auto"/>
              <w:jc w:val="right"/>
              <w:rPr/>
            </w:pPr>
            <w:r w:rsidDel="00000000" w:rsidR="00000000" w:rsidRPr="00000000">
              <w:rPr>
                <w:rtl w:val="0"/>
              </w:rPr>
            </w:r>
          </w:p>
          <w:p w:rsidR="00000000" w:rsidDel="00000000" w:rsidP="00000000" w:rsidRDefault="00000000" w:rsidRPr="00000000" w14:paraId="00000011">
            <w:pPr>
              <w:spacing w:line="240" w:lineRule="auto"/>
              <w:jc w:val="right"/>
              <w:rPr/>
            </w:pPr>
            <w:r w:rsidDel="00000000" w:rsidR="00000000" w:rsidRPr="00000000">
              <w:rPr>
                <w:rtl w:val="0"/>
              </w:rPr>
              <w:t xml:space="preserve">_________М.М. Посохин</w:t>
            </w:r>
          </w:p>
        </w:tc>
        <w:tc>
          <w:tcPr>
            <w:shd w:fill="auto" w:val="clear"/>
          </w:tcPr>
          <w:p w:rsidR="00000000" w:rsidDel="00000000" w:rsidP="00000000" w:rsidRDefault="00000000" w:rsidRPr="00000000" w14:paraId="00000012">
            <w:pPr>
              <w:spacing w:line="240" w:lineRule="auto"/>
              <w:jc w:val="right"/>
              <w:rPr/>
            </w:pPr>
            <w:r w:rsidDel="00000000" w:rsidR="00000000" w:rsidRPr="00000000">
              <w:rPr>
                <w:rtl w:val="0"/>
              </w:rPr>
              <w:t xml:space="preserve">Президент </w:t>
            </w:r>
          </w:p>
          <w:p w:rsidR="00000000" w:rsidDel="00000000" w:rsidP="00000000" w:rsidRDefault="00000000" w:rsidRPr="00000000" w14:paraId="00000013">
            <w:pPr>
              <w:spacing w:line="240" w:lineRule="auto"/>
              <w:jc w:val="right"/>
              <w:rPr/>
            </w:pPr>
            <w:r w:rsidDel="00000000" w:rsidR="00000000" w:rsidRPr="00000000">
              <w:rPr>
                <w:rtl w:val="0"/>
              </w:rPr>
              <w:t xml:space="preserve">Союза архитекторов России</w:t>
            </w:r>
          </w:p>
          <w:p w:rsidR="00000000" w:rsidDel="00000000" w:rsidP="00000000" w:rsidRDefault="00000000" w:rsidRPr="00000000" w14:paraId="00000014">
            <w:pPr>
              <w:spacing w:line="240" w:lineRule="auto"/>
              <w:jc w:val="right"/>
              <w:rPr/>
            </w:pPr>
            <w:r w:rsidDel="00000000" w:rsidR="00000000" w:rsidRPr="00000000">
              <w:rPr>
                <w:rtl w:val="0"/>
              </w:rPr>
            </w:r>
          </w:p>
          <w:p w:rsidR="00000000" w:rsidDel="00000000" w:rsidP="00000000" w:rsidRDefault="00000000" w:rsidRPr="00000000" w14:paraId="00000015">
            <w:pPr>
              <w:spacing w:line="240" w:lineRule="auto"/>
              <w:jc w:val="right"/>
              <w:rPr/>
            </w:pPr>
            <w:r w:rsidDel="00000000" w:rsidR="00000000" w:rsidRPr="00000000">
              <w:rPr>
                <w:rtl w:val="0"/>
              </w:rPr>
            </w:r>
          </w:p>
          <w:p w:rsidR="00000000" w:rsidDel="00000000" w:rsidP="00000000" w:rsidRDefault="00000000" w:rsidRPr="00000000" w14:paraId="00000016">
            <w:pPr>
              <w:spacing w:line="240" w:lineRule="auto"/>
              <w:jc w:val="right"/>
              <w:rPr/>
            </w:pPr>
            <w:r w:rsidDel="00000000" w:rsidR="00000000" w:rsidRPr="00000000">
              <w:rPr>
                <w:rtl w:val="0"/>
              </w:rPr>
            </w:r>
          </w:p>
          <w:p w:rsidR="00000000" w:rsidDel="00000000" w:rsidP="00000000" w:rsidRDefault="00000000" w:rsidRPr="00000000" w14:paraId="00000017">
            <w:pPr>
              <w:spacing w:line="240" w:lineRule="auto"/>
              <w:jc w:val="right"/>
              <w:rPr/>
            </w:pPr>
            <w:r w:rsidDel="00000000" w:rsidR="00000000" w:rsidRPr="00000000">
              <w:rPr>
                <w:rtl w:val="0"/>
              </w:rPr>
            </w:r>
          </w:p>
          <w:p w:rsidR="00000000" w:rsidDel="00000000" w:rsidP="00000000" w:rsidRDefault="00000000" w:rsidRPr="00000000" w14:paraId="00000018">
            <w:pPr>
              <w:spacing w:line="240" w:lineRule="auto"/>
              <w:jc w:val="right"/>
              <w:rPr/>
            </w:pPr>
            <w:r w:rsidDel="00000000" w:rsidR="00000000" w:rsidRPr="00000000">
              <w:rPr>
                <w:rtl w:val="0"/>
              </w:rPr>
              <w:t xml:space="preserve">__________Н.И. Шумаков</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b w:val="1"/>
          <w:rtl w:val="0"/>
        </w:rPr>
        <w:t xml:space="preserve">ФЕДЕРАЛЬНЫЙ ЗАКОН</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240" w:lineRule="auto"/>
        <w:jc w:val="center"/>
        <w:rPr>
          <w:b w:val="1"/>
        </w:rPr>
      </w:pPr>
      <w:r w:rsidDel="00000000" w:rsidR="00000000" w:rsidRPr="00000000">
        <w:rPr>
          <w:b w:val="1"/>
          <w:rtl w:val="0"/>
        </w:rPr>
        <w:t xml:space="preserve">Об архитектурной деятельности </w:t>
        <w:br w:type="textWrapping"/>
        <w:t xml:space="preserve">в Российской Федерации и о внесении изменений в отдельные законодательные акты Российской Федерации</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line="360" w:lineRule="auto"/>
        <w:ind w:left="2268" w:hanging="1559"/>
        <w:jc w:val="left"/>
        <w:rPr>
          <w:b w:val="1"/>
        </w:rPr>
      </w:pPr>
      <w:r w:rsidDel="00000000" w:rsidR="00000000" w:rsidRPr="00000000">
        <w:rPr>
          <w:b w:val="1"/>
          <w:rtl w:val="0"/>
        </w:rPr>
        <w:t xml:space="preserve">Глава 1.</w:t>
        <w:tab/>
        <w:t xml:space="preserve">Общие положения</w:t>
      </w:r>
    </w:p>
    <w:p w:rsidR="00000000" w:rsidDel="00000000" w:rsidP="00000000" w:rsidRDefault="00000000" w:rsidRPr="00000000" w14:paraId="00000026">
      <w:pPr>
        <w:spacing w:line="360" w:lineRule="auto"/>
        <w:ind w:left="2268" w:hanging="1559"/>
        <w:jc w:val="left"/>
        <w:rPr>
          <w:b w:val="1"/>
        </w:rPr>
      </w:pPr>
      <w:r w:rsidDel="00000000" w:rsidR="00000000" w:rsidRPr="00000000">
        <w:rPr>
          <w:rtl w:val="0"/>
        </w:rPr>
      </w:r>
    </w:p>
    <w:p w:rsidR="00000000" w:rsidDel="00000000" w:rsidP="00000000" w:rsidRDefault="00000000" w:rsidRPr="00000000" w14:paraId="00000027">
      <w:pPr>
        <w:spacing w:line="360" w:lineRule="auto"/>
        <w:ind w:left="2268" w:hanging="1559"/>
        <w:jc w:val="left"/>
        <w:rPr>
          <w:b w:val="1"/>
        </w:rPr>
      </w:pPr>
      <w:r w:rsidDel="00000000" w:rsidR="00000000" w:rsidRPr="00000000">
        <w:rPr>
          <w:b w:val="1"/>
          <w:rtl w:val="0"/>
        </w:rPr>
        <w:t xml:space="preserve">Статья 1.</w:t>
        <w:tab/>
        <w:t xml:space="preserve">Предмет регулирования настоящего Федерального закона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7" w:line="360" w:lineRule="auto"/>
        <w:ind w:left="0" w:right="38"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Настоящий Федеральный закон регулирует отношения между субъектами архитектурной деятельности в целях реализации государственной политики в сфере архитектуры, градостроительства и садово-паркового искусства для обеспечения устойчивого развития безопасной, эстетически привлекательной, благоприятной среды жизнедеятельности человека и общества, создает правовые условия для защиты прав потребителей от непрофессиональной деятельности в области архитектуры и градостроительства.</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Настоящий Федеральный закон направлен на: формирование и совершенствование архитектурного облика территорий, в том числе городов и иных поселений, зданий и сооружений, их элементов и комплексов, повышение качества архитектурных проектных решений зданий и сооружений, гармоничное включение их в пространственный контекст, сохранение исторической среды, сохранение и развитие природных и городских ландшафтов, содействие созданию комплексно развитой, эстетически полноценной, безопасной и комфортной городской среды на основе новейших достижений архитектурного искусства, науки и практики, повышение их влияния на экономические, социальные, культурные и иные общественно-значимые отношения, достижение высоких результатов архитектурной деятельности путем создания архитектурных объектов, повышение эстетической ценности архитектурной среды российских городов, государственную поддержку архитектурного творчества, усиление влияния архитектуры как социально значимого вида искусства, путем внедрения практики и установления особенностей проведения конкурсов на лучшие архитектурно-градостроительные решения.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Настоящий закон определяет правовой статус субъектов архитектурной деятельности, закрепляет обязательные требования к ним, создает правовые условия для защиты прав потребителей от непрофессиональной деятельности </w:t>
        <w:br w:type="textWrapping"/>
        <w:t xml:space="preserve">в области архитектуры и градостроительства, обеспечивает права архитектора </w:t>
        <w:br w:type="textWrapping"/>
        <w:t xml:space="preserve">и ответственность за качество принимаемых решений.</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spacing w:line="360" w:lineRule="auto"/>
        <w:ind w:firstLine="709"/>
        <w:rPr>
          <w:strike w:val="1"/>
        </w:rPr>
      </w:pPr>
      <w:r w:rsidDel="00000000" w:rsidR="00000000" w:rsidRPr="00000000">
        <w:rPr>
          <w:b w:val="1"/>
          <w:rtl w:val="0"/>
        </w:rPr>
        <w:t xml:space="preserve">Статья 2.</w:t>
        <w:tab/>
        <w:t xml:space="preserve">Правовое регулирование архитектурной деятельности</w:t>
      </w:r>
      <w:r w:rsidDel="00000000" w:rsidR="00000000" w:rsidRPr="00000000">
        <w:rPr>
          <w:rtl w:val="0"/>
        </w:rPr>
      </w:r>
    </w:p>
    <w:p w:rsidR="00000000" w:rsidDel="00000000" w:rsidP="00000000" w:rsidRDefault="00000000" w:rsidRPr="00000000" w14:paraId="0000002D">
      <w:pPr>
        <w:spacing w:line="360" w:lineRule="auto"/>
        <w:ind w:firstLine="709"/>
        <w:rPr/>
      </w:pPr>
      <w:r w:rsidDel="00000000" w:rsidR="00000000" w:rsidRPr="00000000">
        <w:rPr>
          <w:rtl w:val="0"/>
        </w:rPr>
        <w:t xml:space="preserve">Правовое регулирование архитектурной деятельности основывается </w:t>
        <w:br w:type="textWrapping"/>
        <w:t xml:space="preserve">на Конституции Российской Федерации, федеральных конституционных законах, законодательстве о градостроительной деятельности и осуществляется в соответствии с Градостроительным кодексом Российской Федерации, настоящим Федеральным законом, другими федеральными законами, принятыми в соответствии с ним, федеральными законами, регулирующими отношения в сфере архитектуры и градостроительства,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00000" w:rsidDel="00000000" w:rsidP="00000000" w:rsidRDefault="00000000" w:rsidRPr="00000000" w14:paraId="0000002E">
      <w:pPr>
        <w:spacing w:line="360" w:lineRule="auto"/>
        <w:ind w:firstLine="709"/>
        <w:rPr/>
      </w:pPr>
      <w:r w:rsidDel="00000000" w:rsidR="00000000" w:rsidRPr="00000000">
        <w:rPr>
          <w:rtl w:val="0"/>
        </w:rPr>
      </w:r>
    </w:p>
    <w:p w:rsidR="00000000" w:rsidDel="00000000" w:rsidP="00000000" w:rsidRDefault="00000000" w:rsidRPr="00000000" w14:paraId="0000002F">
      <w:pPr>
        <w:spacing w:line="360" w:lineRule="auto"/>
        <w:ind w:left="2268" w:hanging="1559"/>
        <w:rPr>
          <w:b w:val="1"/>
        </w:rPr>
      </w:pPr>
      <w:r w:rsidDel="00000000" w:rsidR="00000000" w:rsidRPr="00000000">
        <w:rPr>
          <w:b w:val="1"/>
          <w:rtl w:val="0"/>
        </w:rPr>
        <w:t xml:space="preserve">Статья 3.</w:t>
        <w:tab/>
        <w:t xml:space="preserve">Основные понятия, используемые в настоящем Федеральном законе</w:t>
      </w:r>
    </w:p>
    <w:p w:rsidR="00000000" w:rsidDel="00000000" w:rsidP="00000000" w:rsidRDefault="00000000" w:rsidRPr="00000000" w14:paraId="00000030">
      <w:pPr>
        <w:spacing w:line="360" w:lineRule="auto"/>
        <w:ind w:firstLine="709"/>
        <w:rPr/>
      </w:pPr>
      <w:r w:rsidDel="00000000" w:rsidR="00000000" w:rsidRPr="00000000">
        <w:rPr>
          <w:rtl w:val="0"/>
        </w:rPr>
        <w:t xml:space="preserve">Для целей настоящего Федерального закона используются следующие основные понятия:</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основы государственной политики в сфере архитектуры и градостроительства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документ стратегического планирования, устанавливающий систему ценностей, целей, задач государственной поддержки архитектурной и градостроительной деятельности, направленной на обеспечение устойчивого развития, безопасной, благоприятной, эстетически привлекательной среды жизнедеятельности человека и общества;</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архитектурная деятельность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деятельность по созданию произведений архитектурного, градостроительного или садово-паркового искусства, включающая: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архитектурную практику, осуществляемую архитекторами, имеющими необходимую квалификацию в соответствии с настоящим законом;</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организацию архитектурной практики, осуществляемую юридическими лицами и индивидуальными предпринимателями, в процессе архитектурно-строительного проектирования;</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регулирование архитектурной практики, осуществляемое уполномоченными органами государственной власти и местного самоуправления, а также их должностными лицами в порядке, определенном настоящим законом;</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архитектурная практика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профессиональная интеллектуальная творческая деятельность архитекторов, включающая процесс создания авторского архитектурного проекта, координацию разработки всех разделов проектной и рабочей документации для строительства или реконструкции объекта (далее - документация для строительства), авторский контроль за разработкой документации для строительства, авторский надзор за строительством архитектурного объекта, приемку архитектурного объекта в эксплуатацию, а также иные профессиональные работы и услуги, имеющие целью создание произведения архитектурного,  градостроительного или садово- паркового искусства, в том числе деятельность по подготовке архитектором эскизов, рисунков, схем, чертежей, изображений, макетов, иных документов, материалов, в соответствии с которыми обеспечивается создание архитектурного объекта;</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техник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архитектор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специалист, получивший архитектурное среднее профессиональное образование, имеющий опыт практической работы не менее двух лет и подтвердивший соответствие своей квалификации положениям профессионального стандарта в области архитектурной деятельности в порядке, предусмотренном Федеральным законом «О независимой оценке квалификации»;</w:t>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архитектор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специалист, получивший архитектурное высшее образование, имеющий опыт практической работы не менее двух лет и подтвердивший соответствие своей квалификации положениям профессионального стандарта в области архитектурной деятельности в порядке, предусмотренном Федеральным законом «О независимой оценке квалификации»;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главный архитектор проекта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(специалист по организации архитектурно-строительного проектирования) – специалист, имеющий архитектурное высшее образование, имеющий опыт практической работы не менее 7 (семь) лет и подтвердивший соответствие уровня своей квалификации положениям профессиональных стандартов в области архитектурной деятельности, в порядке, предусмотренном Федеральным законом «О независимой оценке квалификации» и имеющий право осуществлять архитектурную деятельность самостоятельно, являясь индивидуальным предпринимателем, либо на основании трудового договора с юридическим лицом;</w:t>
      </w:r>
    </w:p>
    <w:p w:rsidR="00000000" w:rsidDel="00000000" w:rsidP="00000000" w:rsidRDefault="00000000" w:rsidRPr="00000000" w14:paraId="0000003A">
      <w:pPr>
        <w:spacing w:line="360" w:lineRule="auto"/>
        <w:ind w:firstLine="709"/>
        <w:rPr/>
      </w:pPr>
      <w:r w:rsidDel="00000000" w:rsidR="00000000" w:rsidRPr="00000000">
        <w:rPr>
          <w:rtl w:val="0"/>
        </w:rPr>
        <w:t xml:space="preserve">7) </w:t>
      </w:r>
      <w:r w:rsidDel="00000000" w:rsidR="00000000" w:rsidRPr="00000000">
        <w:rPr>
          <w:b w:val="1"/>
          <w:rtl w:val="0"/>
        </w:rPr>
        <w:t xml:space="preserve">архитектурно-строительное проектирование</w:t>
      </w:r>
      <w:r w:rsidDel="00000000" w:rsidR="00000000" w:rsidRPr="00000000">
        <w:rPr>
          <w:rtl w:val="0"/>
        </w:rPr>
        <w:t xml:space="preserve"> - деятельность по подготовке документации для строительства, реконструкции и реставрации объектов капитального строительства, осуществляемая в соответствии с законодательством Российской Федерации имеющая цель создания произведения архитектуры, градостроительства, садово-паркового искусства, как самостоятельного произведения искусства;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архитектурное решение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произведение архитектуры, выражающее авторский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замысел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зафиксированное в эскизном архитектурном проекте, а также в архитектурной части проектной документации, подготовленной </w:t>
        <w:br w:type="textWrapping"/>
        <w:t xml:space="preserve">для строительства, реконструкции объектов капитального строительства </w:t>
        <w:br w:type="textWrapping"/>
        <w:t xml:space="preserve">или градостроительной документации, которое комплексно учитывает социальные, экономические, функциональные, инженерные, технические, противопожарные, санитарные, экологические, архитектурно-художественные и иные требования к объекту проектирования; </w:t>
      </w:r>
    </w:p>
    <w:p w:rsidR="00000000" w:rsidDel="00000000" w:rsidP="00000000" w:rsidRDefault="00000000" w:rsidRPr="00000000" w14:paraId="0000003C">
      <w:pPr>
        <w:spacing w:line="360" w:lineRule="auto"/>
        <w:ind w:firstLine="709"/>
        <w:rPr/>
      </w:pPr>
      <w:r w:rsidDel="00000000" w:rsidR="00000000" w:rsidRPr="00000000">
        <w:rPr>
          <w:rtl w:val="0"/>
        </w:rPr>
        <w:t xml:space="preserve">9) </w:t>
      </w:r>
      <w:r w:rsidDel="00000000" w:rsidR="00000000" w:rsidRPr="00000000">
        <w:rPr>
          <w:b w:val="1"/>
          <w:rtl w:val="0"/>
        </w:rPr>
        <w:t xml:space="preserve">эскизный архитектурный проект</w:t>
      </w:r>
      <w:r w:rsidDel="00000000" w:rsidR="00000000" w:rsidRPr="00000000">
        <w:rPr>
          <w:rtl w:val="0"/>
        </w:rPr>
        <w:t xml:space="preserve"> – первый этап разработки архитектурного решения, предшествующий этапу разработки проектной документации и представляющий собой отдельный комплекс иллюстративных, текстовых, графических и иных материалов в объеме, необходимых для последующих этапов проектирования;</w:t>
      </w:r>
    </w:p>
    <w:p w:rsidR="00000000" w:rsidDel="00000000" w:rsidP="00000000" w:rsidRDefault="00000000" w:rsidRPr="00000000" w14:paraId="0000003D">
      <w:pPr>
        <w:spacing w:line="360" w:lineRule="auto"/>
        <w:ind w:firstLine="709"/>
        <w:rPr/>
      </w:pPr>
      <w:r w:rsidDel="00000000" w:rsidR="00000000" w:rsidRPr="00000000">
        <w:rPr>
          <w:rtl w:val="0"/>
        </w:rPr>
        <w:t xml:space="preserve">10) </w:t>
      </w:r>
      <w:r w:rsidDel="00000000" w:rsidR="00000000" w:rsidRPr="00000000">
        <w:rPr>
          <w:b w:val="1"/>
          <w:rtl w:val="0"/>
        </w:rPr>
        <w:t xml:space="preserve">архитектурный проект</w:t>
      </w:r>
      <w:r w:rsidDel="00000000" w:rsidR="00000000" w:rsidRPr="00000000">
        <w:rPr>
          <w:rtl w:val="0"/>
        </w:rPr>
        <w:t xml:space="preserve"> - архитектурная часть документации для строительства и градостроительной документации на всех этапах проектирования (предпроектные исследования, эскизный проект, проектная и рабочая документация), содержащая комплекс документов, иллюстративных, текстовых, графических, экспозиционных и иных документов, определяющих архитектурные решения, которые комплексно учитывают социальные, экономические, функциональные, инженерные, технические, противопожарные, санитарные, экологические, архитектурно-художественные и иные требования к объекту в объеме, необходимом и достаточном для разработки документации для строительства объектов;</w:t>
      </w:r>
    </w:p>
    <w:p w:rsidR="00000000" w:rsidDel="00000000" w:rsidP="00000000" w:rsidRDefault="00000000" w:rsidRPr="00000000" w14:paraId="0000003E">
      <w:pPr>
        <w:spacing w:line="360" w:lineRule="auto"/>
        <w:ind w:firstLine="709"/>
        <w:rPr/>
      </w:pPr>
      <w:r w:rsidDel="00000000" w:rsidR="00000000" w:rsidRPr="00000000">
        <w:rPr>
          <w:rtl w:val="0"/>
        </w:rPr>
        <w:t xml:space="preserve">11) </w:t>
      </w:r>
      <w:r w:rsidDel="00000000" w:rsidR="00000000" w:rsidRPr="00000000">
        <w:rPr>
          <w:b w:val="1"/>
          <w:rtl w:val="0"/>
        </w:rPr>
        <w:t xml:space="preserve">архитектурный объект</w:t>
      </w:r>
      <w:r w:rsidDel="00000000" w:rsidR="00000000" w:rsidRPr="00000000">
        <w:rPr>
          <w:rtl w:val="0"/>
        </w:rPr>
        <w:t xml:space="preserve"> – здание, сооружение, комплекс зданий и сооружений, их интерьеры, объекты благоустройства, ландшафтной и пространственной организации территории, объекты, созданные на основе архитектурного проекта;</w:t>
      </w:r>
    </w:p>
    <w:p w:rsidR="00000000" w:rsidDel="00000000" w:rsidP="00000000" w:rsidRDefault="00000000" w:rsidRPr="00000000" w14:paraId="0000003F">
      <w:pPr>
        <w:spacing w:line="360" w:lineRule="auto"/>
        <w:ind w:firstLine="709"/>
        <w:rPr/>
      </w:pPr>
      <w:r w:rsidDel="00000000" w:rsidR="00000000" w:rsidRPr="00000000">
        <w:rPr>
          <w:rtl w:val="0"/>
        </w:rPr>
        <w:t xml:space="preserve">12) </w:t>
      </w:r>
      <w:r w:rsidDel="00000000" w:rsidR="00000000" w:rsidRPr="00000000">
        <w:rPr>
          <w:b w:val="1"/>
          <w:rtl w:val="0"/>
        </w:rPr>
        <w:t xml:space="preserve">общественно значимые архитектурные объекты</w:t>
      </w:r>
      <w:r w:rsidDel="00000000" w:rsidR="00000000" w:rsidRPr="00000000">
        <w:rPr>
          <w:rtl w:val="0"/>
        </w:rPr>
        <w:t xml:space="preserve"> – здания, сооружения и градостроительные комплексы, имеющие социальную, культурную, художественную ценность. Перечень общественно значимых архитектурных объектов и зон их расположения определяется субъектами Российской Федерации;</w:t>
      </w:r>
    </w:p>
    <w:p w:rsidR="00000000" w:rsidDel="00000000" w:rsidP="00000000" w:rsidRDefault="00000000" w:rsidRPr="00000000" w14:paraId="00000040">
      <w:pPr>
        <w:spacing w:line="360" w:lineRule="auto"/>
        <w:ind w:firstLine="709"/>
        <w:rPr/>
      </w:pPr>
      <w:r w:rsidDel="00000000" w:rsidR="00000000" w:rsidRPr="00000000">
        <w:rPr>
          <w:rtl w:val="0"/>
        </w:rPr>
        <w:t xml:space="preserve">13) </w:t>
      </w:r>
      <w:r w:rsidDel="00000000" w:rsidR="00000000" w:rsidRPr="00000000">
        <w:rPr>
          <w:b w:val="1"/>
          <w:rtl w:val="0"/>
        </w:rPr>
        <w:t xml:space="preserve">архитектурно-градостроительный облик объекта капитального строительства </w:t>
      </w:r>
      <w:r w:rsidDel="00000000" w:rsidR="00000000" w:rsidRPr="00000000">
        <w:rPr>
          <w:rtl w:val="0"/>
        </w:rPr>
        <w:t xml:space="preserve">– комплекс документов, в которых зафиксированы архитектурные и градостроительные решения объекта капитального строительства, с целью согласования и контроля за их реализацией в процессе разработки документации для строительства и строительно-монтажных работ органами государственной власти или органами местного самоуправления;</w:t>
      </w:r>
    </w:p>
    <w:p w:rsidR="00000000" w:rsidDel="00000000" w:rsidP="00000000" w:rsidRDefault="00000000" w:rsidRPr="00000000" w14:paraId="00000041">
      <w:pPr>
        <w:spacing w:line="360" w:lineRule="auto"/>
        <w:ind w:firstLine="709"/>
        <w:rPr/>
      </w:pPr>
      <w:r w:rsidDel="00000000" w:rsidR="00000000" w:rsidRPr="00000000">
        <w:rPr>
          <w:rtl w:val="0"/>
        </w:rPr>
        <w:t xml:space="preserve">14) </w:t>
      </w:r>
      <w:r w:rsidDel="00000000" w:rsidR="00000000" w:rsidRPr="00000000">
        <w:rPr>
          <w:b w:val="1"/>
          <w:rtl w:val="0"/>
        </w:rPr>
        <w:t xml:space="preserve">автор (авторы) – </w:t>
      </w:r>
      <w:r w:rsidDel="00000000" w:rsidR="00000000" w:rsidRPr="00000000">
        <w:rPr>
          <w:rtl w:val="0"/>
        </w:rPr>
        <w:t xml:space="preserve">физическое лицо или авторский коллектив (авторы, соавторы), действующий под руководством главного архитектора проекта или руководителя творческой архитектурной мастерской, или структурного подразделения проектной организации (руководитель авторского коллектива), чьим творческим трудом создано произведение архитектуры, градостроительства, садово-паркового искусства как единое целое. Значимость и степень вклада каждого из членов авторского коллектива в произведение указывается или назначается руководителем авторского коллектива;</w:t>
      </w:r>
    </w:p>
    <w:p w:rsidR="00000000" w:rsidDel="00000000" w:rsidP="00000000" w:rsidRDefault="00000000" w:rsidRPr="00000000" w14:paraId="00000042">
      <w:pPr>
        <w:spacing w:line="360" w:lineRule="auto"/>
        <w:ind w:firstLine="709"/>
        <w:rPr/>
      </w:pPr>
      <w:r w:rsidDel="00000000" w:rsidR="00000000" w:rsidRPr="00000000">
        <w:rPr>
          <w:rtl w:val="0"/>
        </w:rPr>
        <w:t xml:space="preserve">15) </w:t>
      </w:r>
      <w:r w:rsidDel="00000000" w:rsidR="00000000" w:rsidRPr="00000000">
        <w:rPr>
          <w:b w:val="1"/>
          <w:rtl w:val="0"/>
        </w:rPr>
        <w:t xml:space="preserve">авторский контроль за разработкой документации для строительства</w:t>
      </w:r>
      <w:r w:rsidDel="00000000" w:rsidR="00000000" w:rsidRPr="00000000">
        <w:rPr>
          <w:rtl w:val="0"/>
        </w:rPr>
        <w:t xml:space="preserve"> - процесс взаимодействия автора эскизного архитектурного проекта и разработчика архитектурного раздела проектной (рабочей) документации, авторского надзора, в ходе которого архитектор - автор предшествующей стадии включается в авторский коллектив разработчиков последующей стадии с целью сохранения преемственности архитектурных решений и реализации исходного творческого замысла, положенного в основу разрабатываемой стадии. Архитектор, осуществляющий авторский контроль обладает правом согласования и правом запрета на решения, искажающие исходный творческий замысел;</w:t>
      </w:r>
    </w:p>
    <w:p w:rsidR="00000000" w:rsidDel="00000000" w:rsidP="00000000" w:rsidRDefault="00000000" w:rsidRPr="00000000" w14:paraId="00000043">
      <w:pPr>
        <w:spacing w:line="360" w:lineRule="auto"/>
        <w:ind w:firstLine="709"/>
        <w:rPr/>
      </w:pPr>
      <w:r w:rsidDel="00000000" w:rsidR="00000000" w:rsidRPr="00000000">
        <w:rPr>
          <w:rtl w:val="0"/>
        </w:rPr>
        <w:t xml:space="preserve">16) </w:t>
      </w:r>
      <w:r w:rsidDel="00000000" w:rsidR="00000000" w:rsidRPr="00000000">
        <w:rPr>
          <w:b w:val="1"/>
          <w:rtl w:val="0"/>
        </w:rPr>
        <w:t xml:space="preserve">авторский надзор</w:t>
      </w:r>
      <w:r w:rsidDel="00000000" w:rsidR="00000000" w:rsidRPr="00000000">
        <w:rPr>
          <w:rtl w:val="0"/>
        </w:rPr>
        <w:t xml:space="preserve"> – контроль лица, осуществившего подготовку проектной документации за соблюдением в процессе строительства требований проектной документации и подготовленной на ее основе рабочей документации;</w:t>
      </w:r>
    </w:p>
    <w:p w:rsidR="00000000" w:rsidDel="00000000" w:rsidP="00000000" w:rsidRDefault="00000000" w:rsidRPr="00000000" w14:paraId="00000044">
      <w:pPr>
        <w:spacing w:line="360" w:lineRule="auto"/>
        <w:ind w:firstLine="709"/>
        <w:rPr/>
      </w:pPr>
      <w:r w:rsidDel="00000000" w:rsidR="00000000" w:rsidRPr="00000000">
        <w:rPr>
          <w:rtl w:val="0"/>
        </w:rPr>
        <w:t xml:space="preserve">17) </w:t>
      </w:r>
      <w:r w:rsidDel="00000000" w:rsidR="00000000" w:rsidRPr="00000000">
        <w:rPr>
          <w:b w:val="1"/>
          <w:rtl w:val="0"/>
        </w:rPr>
        <w:t xml:space="preserve">архитектурное среднее профессиональное образование</w:t>
      </w:r>
      <w:r w:rsidDel="00000000" w:rsidR="00000000" w:rsidRPr="00000000">
        <w:rPr>
          <w:rtl w:val="0"/>
        </w:rPr>
        <w:t xml:space="preserve"> – образование, входящее в перечень по укрупненной группе профессий и специальностей среднего профессионального образования 07.00.00 «Архитектура»,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нормативно-правового регулирования в области среднего профессионального образования;</w:t>
      </w:r>
    </w:p>
    <w:p w:rsidR="00000000" w:rsidDel="00000000" w:rsidP="00000000" w:rsidRDefault="00000000" w:rsidRPr="00000000" w14:paraId="00000045">
      <w:pPr>
        <w:spacing w:line="360" w:lineRule="auto"/>
        <w:ind w:firstLine="709"/>
        <w:rPr/>
      </w:pPr>
      <w:r w:rsidDel="00000000" w:rsidR="00000000" w:rsidRPr="00000000">
        <w:rPr>
          <w:rtl w:val="0"/>
        </w:rPr>
        <w:t xml:space="preserve">18) </w:t>
      </w:r>
      <w:r w:rsidDel="00000000" w:rsidR="00000000" w:rsidRPr="00000000">
        <w:rPr>
          <w:b w:val="1"/>
          <w:rtl w:val="0"/>
        </w:rPr>
        <w:t xml:space="preserve">архитектурное</w:t>
      </w:r>
      <w:r w:rsidDel="00000000" w:rsidR="00000000" w:rsidRPr="00000000">
        <w:rPr>
          <w:rtl w:val="0"/>
        </w:rPr>
        <w:t xml:space="preserve"> </w:t>
      </w:r>
      <w:r w:rsidDel="00000000" w:rsidR="00000000" w:rsidRPr="00000000">
        <w:rPr>
          <w:b w:val="1"/>
          <w:rtl w:val="0"/>
        </w:rPr>
        <w:t xml:space="preserve">высшее образование -</w:t>
      </w:r>
      <w:r w:rsidDel="00000000" w:rsidR="00000000" w:rsidRPr="00000000">
        <w:rPr>
          <w:rtl w:val="0"/>
        </w:rPr>
        <w:t xml:space="preserve">– образование, входящее в перечень по укрупненной группе специальностей и направлений подготовки 07.00.00 «Архитектура»,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нормативно-правового регулирования в области высшего образования;</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главный архитектор субъекта Российской Федерации, главный архитектор муниципального образования,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государственный или муниципальный служащий, обладающий специальной профессиональной компетенцией, организующий архитектурную деятельность на территории соответствующего субъекта Российской Федерации, муниципального образования (городского округа, городского поселения или муниципального района) в соответствии с законодательством об архитектурной и градостроительной деятельности;</w:t>
      </w:r>
    </w:p>
    <w:p w:rsidR="00000000" w:rsidDel="00000000" w:rsidP="00000000" w:rsidRDefault="00000000" w:rsidRPr="00000000" w14:paraId="00000047">
      <w:pPr>
        <w:spacing w:line="360" w:lineRule="auto"/>
        <w:ind w:firstLine="709"/>
        <w:rPr/>
      </w:pPr>
      <w:r w:rsidDel="00000000" w:rsidR="00000000" w:rsidRPr="00000000">
        <w:rPr>
          <w:rtl w:val="0"/>
        </w:rPr>
        <w:t xml:space="preserve">20) </w:t>
      </w:r>
      <w:r w:rsidDel="00000000" w:rsidR="00000000" w:rsidRPr="00000000">
        <w:rPr>
          <w:b w:val="1"/>
          <w:rtl w:val="0"/>
        </w:rPr>
        <w:t xml:space="preserve">градостроительная деятельность архитектора</w:t>
      </w:r>
      <w:r w:rsidDel="00000000" w:rsidR="00000000" w:rsidRPr="00000000">
        <w:rPr>
          <w:rtl w:val="0"/>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формирования архитектурно-градостроительного облика, комплексного развития территорий и их благоустройства;</w:t>
      </w:r>
    </w:p>
    <w:p w:rsidR="00000000" w:rsidDel="00000000" w:rsidP="00000000" w:rsidRDefault="00000000" w:rsidRPr="00000000" w14:paraId="00000048">
      <w:pPr>
        <w:spacing w:line="360" w:lineRule="auto"/>
        <w:ind w:firstLine="709"/>
        <w:rPr/>
      </w:pPr>
      <w:r w:rsidDel="00000000" w:rsidR="00000000" w:rsidRPr="00000000">
        <w:rPr>
          <w:rtl w:val="0"/>
        </w:rPr>
        <w:t xml:space="preserve">21)</w:t>
      </w:r>
      <w:r w:rsidDel="00000000" w:rsidR="00000000" w:rsidRPr="00000000">
        <w:rPr>
          <w:b w:val="1"/>
          <w:rtl w:val="0"/>
        </w:rPr>
        <w:t xml:space="preserve"> произведение архитектуры, градостроительства, садово-паркового искусства </w:t>
      </w:r>
      <w:r w:rsidDel="00000000" w:rsidR="00000000" w:rsidRPr="00000000">
        <w:rPr>
          <w:rtl w:val="0"/>
        </w:rPr>
        <w:t xml:space="preserve">– результат интеллектуальной творческой деятельности архитектора (архитекторов-соавторов), являющееся произведением искусства;</w:t>
      </w:r>
    </w:p>
    <w:p w:rsidR="00000000" w:rsidDel="00000000" w:rsidP="00000000" w:rsidRDefault="00000000" w:rsidRPr="00000000" w14:paraId="00000049">
      <w:pPr>
        <w:spacing w:line="360" w:lineRule="auto"/>
        <w:ind w:firstLine="709"/>
        <w:rPr/>
      </w:pPr>
      <w:r w:rsidDel="00000000" w:rsidR="00000000" w:rsidRPr="00000000">
        <w:rPr>
          <w:rtl w:val="0"/>
        </w:rPr>
        <w:t xml:space="preserve">22)</w:t>
      </w:r>
      <w:r w:rsidDel="00000000" w:rsidR="00000000" w:rsidRPr="00000000">
        <w:rPr>
          <w:b w:val="1"/>
          <w:rtl w:val="0"/>
        </w:rPr>
        <w:t xml:space="preserve"> субъекты архитектурной деятельности</w:t>
      </w:r>
      <w:r w:rsidDel="00000000" w:rsidR="00000000" w:rsidRPr="00000000">
        <w:rPr>
          <w:rtl w:val="0"/>
        </w:rPr>
        <w:t xml:space="preserve"> – физические </w:t>
        <w:br w:type="textWrapping"/>
        <w:t xml:space="preserve">и юридические лица, участвующие в осуществлении, организации </w:t>
        <w:br w:type="textWrapping"/>
        <w:t xml:space="preserve">и регулировании архитектурной практики;</w:t>
      </w:r>
    </w:p>
    <w:p w:rsidR="00000000" w:rsidDel="00000000" w:rsidP="00000000" w:rsidRDefault="00000000" w:rsidRPr="00000000" w14:paraId="0000004A">
      <w:pPr>
        <w:spacing w:line="360" w:lineRule="auto"/>
        <w:ind w:firstLine="709"/>
        <w:rPr/>
      </w:pPr>
      <w:r w:rsidDel="00000000" w:rsidR="00000000" w:rsidRPr="00000000">
        <w:rPr>
          <w:rtl w:val="0"/>
        </w:rPr>
        <w:t xml:space="preserve">23)</w:t>
      </w:r>
      <w:r w:rsidDel="00000000" w:rsidR="00000000" w:rsidRPr="00000000">
        <w:rPr>
          <w:b w:val="1"/>
          <w:rtl w:val="0"/>
        </w:rPr>
        <w:t xml:space="preserve"> этап проектирования</w:t>
      </w:r>
      <w:r w:rsidDel="00000000" w:rsidR="00000000" w:rsidRPr="00000000">
        <w:rPr>
          <w:rtl w:val="0"/>
        </w:rPr>
        <w:t xml:space="preserve"> – один из трех этапов формирования </w:t>
      </w:r>
      <w:r w:rsidDel="00000000" w:rsidR="00000000" w:rsidRPr="00000000">
        <w:rPr>
          <w:sz w:val="30"/>
          <w:szCs w:val="30"/>
          <w:rtl w:val="0"/>
        </w:rPr>
        <w:t xml:space="preserve">авторского</w:t>
      </w:r>
      <w:r w:rsidDel="00000000" w:rsidR="00000000" w:rsidRPr="00000000">
        <w:rPr>
          <w:rtl w:val="0"/>
        </w:rPr>
        <w:t xml:space="preserve"> архитектурного решения: подготовка эскизного архитектурного или градостроительного проекта, подготовка проектной документации, выполнение рабочей документации, ведение авторского контроля, авторского надзора;</w:t>
      </w:r>
    </w:p>
    <w:p w:rsidR="00000000" w:rsidDel="00000000" w:rsidP="00000000" w:rsidRDefault="00000000" w:rsidRPr="00000000" w14:paraId="0000004B">
      <w:pPr>
        <w:spacing w:line="360" w:lineRule="auto"/>
        <w:ind w:firstLine="709"/>
        <w:rPr/>
      </w:pPr>
      <w:r w:rsidDel="00000000" w:rsidR="00000000" w:rsidRPr="00000000">
        <w:rPr>
          <w:rtl w:val="0"/>
        </w:rPr>
        <w:t xml:space="preserve">24)</w:t>
      </w:r>
      <w:r w:rsidDel="00000000" w:rsidR="00000000" w:rsidRPr="00000000">
        <w:rPr>
          <w:b w:val="1"/>
          <w:rtl w:val="0"/>
        </w:rPr>
        <w:t xml:space="preserve"> изменение архитектурного решения </w:t>
      </w:r>
      <w:r w:rsidDel="00000000" w:rsidR="00000000" w:rsidRPr="00000000">
        <w:rPr>
          <w:rtl w:val="0"/>
        </w:rPr>
        <w:t xml:space="preserve">– действие, осуществляемое после завершения разработки эскизного архитектурного проекта </w:t>
        <w:br w:type="textWrapping"/>
        <w:t xml:space="preserve">или архитектурной части проектной документации, включающее, </w:t>
        <w:br w:type="textWrapping"/>
        <w:t xml:space="preserve">но не ограничивающееся изменением планировочных, фасадных решений, декоров, предметов декоративно-прикладного искусства, разработанных </w:t>
        <w:br w:type="textWrapping"/>
        <w:t xml:space="preserve">в рамках формирования архитектурного решения, технико-экономических показателей, материалов и оборудования, с применением которых предполагалась реализация;</w:t>
      </w:r>
    </w:p>
    <w:p w:rsidR="00000000" w:rsidDel="00000000" w:rsidP="00000000" w:rsidRDefault="00000000" w:rsidRPr="00000000" w14:paraId="0000004C">
      <w:pPr>
        <w:spacing w:line="360" w:lineRule="auto"/>
        <w:ind w:firstLine="709"/>
        <w:rPr/>
      </w:pPr>
      <w:r w:rsidDel="00000000" w:rsidR="00000000" w:rsidRPr="00000000">
        <w:rPr>
          <w:rtl w:val="0"/>
        </w:rPr>
        <w:t xml:space="preserve">25) </w:t>
      </w:r>
      <w:r w:rsidDel="00000000" w:rsidR="00000000" w:rsidRPr="00000000">
        <w:rPr>
          <w:b w:val="1"/>
          <w:rtl w:val="0"/>
        </w:rPr>
        <w:t xml:space="preserve">типовые архитектурные решения </w:t>
      </w:r>
      <w:r w:rsidDel="00000000" w:rsidR="00000000" w:rsidRPr="00000000">
        <w:rPr>
          <w:rtl w:val="0"/>
        </w:rPr>
        <w:t xml:space="preserve">– авторские архитектурные решения в составе проектной документации, признанной типовой проектной документацией в порядке, установленном Правительством Российской Федерации;</w:t>
      </w:r>
    </w:p>
    <w:p w:rsidR="00000000" w:rsidDel="00000000" w:rsidP="00000000" w:rsidRDefault="00000000" w:rsidRPr="00000000" w14:paraId="0000004D">
      <w:pPr>
        <w:tabs>
          <w:tab w:val="left" w:pos="993"/>
        </w:tabs>
        <w:spacing w:line="360" w:lineRule="auto"/>
        <w:ind w:firstLine="709"/>
        <w:rPr/>
      </w:pPr>
      <w:r w:rsidDel="00000000" w:rsidR="00000000" w:rsidRPr="00000000">
        <w:rPr>
          <w:rtl w:val="0"/>
        </w:rPr>
        <w:t xml:space="preserve">26)</w:t>
      </w:r>
      <w:r w:rsidDel="00000000" w:rsidR="00000000" w:rsidRPr="00000000">
        <w:rPr>
          <w:i w:val="1"/>
          <w:rtl w:val="0"/>
        </w:rPr>
        <w:t xml:space="preserve"> </w:t>
      </w:r>
      <w:r w:rsidDel="00000000" w:rsidR="00000000" w:rsidRPr="00000000">
        <w:rPr>
          <w:b w:val="1"/>
          <w:rtl w:val="0"/>
        </w:rPr>
        <w:t xml:space="preserve">мастер-план населённого пункта</w:t>
      </w:r>
      <w:r w:rsidDel="00000000" w:rsidR="00000000" w:rsidRPr="00000000">
        <w:rPr>
          <w:rtl w:val="0"/>
        </w:rPr>
        <w:t xml:space="preserve"> - документ долгосрочного планирования пространственного и социально-экономического развития населённого пункта, включающий в себя графические и текстовые материалы, на основании которого может быть осуществлена разработка документов территориального планирования и градостроительного зонирования. Порядок подготовки, состав и содержание документа определяется субъектами Российской Федерации.</w:t>
      </w:r>
    </w:p>
    <w:p w:rsidR="00000000" w:rsidDel="00000000" w:rsidP="00000000" w:rsidRDefault="00000000" w:rsidRPr="00000000" w14:paraId="0000004E">
      <w:pPr>
        <w:tabs>
          <w:tab w:val="left" w:pos="993"/>
        </w:tabs>
        <w:spacing w:line="360" w:lineRule="auto"/>
        <w:ind w:firstLine="709"/>
        <w:rPr/>
      </w:pPr>
      <w:r w:rsidDel="00000000" w:rsidR="00000000" w:rsidRPr="00000000">
        <w:rPr>
          <w:rtl w:val="0"/>
        </w:rPr>
        <w:t xml:space="preserve">27) </w:t>
      </w:r>
      <w:r w:rsidDel="00000000" w:rsidR="00000000" w:rsidRPr="00000000">
        <w:rPr>
          <w:b w:val="1"/>
          <w:rtl w:val="0"/>
        </w:rPr>
        <w:t xml:space="preserve">мастер-план территории</w:t>
      </w:r>
      <w:r w:rsidDel="00000000" w:rsidR="00000000" w:rsidRPr="00000000">
        <w:rPr>
          <w:rtl w:val="0"/>
        </w:rPr>
        <w:t xml:space="preserve"> - документ, включающий в себя графические и текстовые материалы, определяющий параметры и очерёдность освоения территории комплексного развития для заключения договора о комплексном развитии территории. Порядок подготовки, состав и содержание документа определяется субъектами Российской Федерации.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свидетельство о квалификации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документ, подтверждающий успешное прохождение физическим лицом профессионального экзамена на соответствие положениям профессионального стандарта в области архитектурной деятельности, проведенного в порядке, предусмотренном Федеральным законом №238-ФЗ от 03.07.2016 «О независимой оценке квалификации»;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профессиональный стандарт в области архитектурной деятельности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характеристика квалификации, необходимой физическому лицу для осуществления архитектурной деятельности;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spacing w:line="360" w:lineRule="auto"/>
        <w:ind w:left="2268" w:hanging="1559"/>
        <w:rPr>
          <w:b w:val="1"/>
        </w:rPr>
      </w:pPr>
      <w:r w:rsidDel="00000000" w:rsidR="00000000" w:rsidRPr="00000000">
        <w:rPr>
          <w:b w:val="1"/>
          <w:rtl w:val="0"/>
        </w:rPr>
        <w:t xml:space="preserve">Статья 4.</w:t>
        <w:tab/>
        <w:t xml:space="preserve">Полномочия органов государственной власти и органов местного самоуправления в сфере архитектуры</w:t>
      </w:r>
    </w:p>
    <w:p w:rsidR="00000000" w:rsidDel="00000000" w:rsidP="00000000" w:rsidRDefault="00000000" w:rsidRPr="00000000" w14:paraId="00000053">
      <w:pPr>
        <w:spacing w:line="360" w:lineRule="auto"/>
        <w:ind w:firstLine="709"/>
        <w:rPr/>
      </w:pPr>
      <w:r w:rsidDel="00000000" w:rsidR="00000000" w:rsidRPr="00000000">
        <w:rPr>
          <w:rtl w:val="0"/>
        </w:rPr>
        <w:t xml:space="preserve">1. Полномочия органов государственной власти Российской Федерации </w:t>
        <w:br w:type="textWrapping"/>
        <w:t xml:space="preserve">и органов местного самоуправления в области архитектурной деятельности определяются Градостроительным Кодексом Российской Федерации, нормативными правовыми актами субъектов Российской Федерации с учетом настоящего Закона.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 федеральный орган архитектуры и градостроительства), соответствующие органы субъектов Российской Федерации (региональные органы архитектуры и градостроительства) и их муниципальных образований (местные органы архитектуры и градостроительства), органы государственной экспертизы проектной документации, образуют единую систему исполнительной власти в области архитектуры и градостроительства.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 полномочиям органов государственной власти Российской Федерации в сфере архитектуры относятся: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выработка, реализация государственной политики и нормативно-правовое регулирование в области архитектурной и градостроительной деятельности;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осуществление иных полномочий, предусмотренных настоящим Федеральным законом, иными нормативными правовыми актами Российской Федерации.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 полномочиям органов государственной власти субъектов Российской Федерации в сфере архитектуры относятся:</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реализация государственной политики в области архитектуры </w:t>
        <w:br w:type="textWrapping"/>
        <w:t xml:space="preserve">и архитектурной деятельности на территории субъекта Российской Федерации;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определение структуры органов исполнительной власти субъектов Российской Федерации в области архитектурной и градостроительной деятельности;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принятие нормативных правовых актов субъектов Российской Федерации, направленных на реализацию настоящего Федерального закона;</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координация деятельности органов местного самоуправления в области архитектуры и градостроительной деятельности муниципальных образований, расположенных в границах субъекта Российской Федерации;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осуществление иных полномочий, предусмотренных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Органы местного самоуправления осуществляют полномочия, предусмотренные настоящим Законом, иными нормативными правовыми актами Российской Федерации, нормативными правовыми актами субъектов Российской Федерации.</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Федеральный орган архитектуры и градостроительства, соответствующие органы субъектов Российской Федерации (региональные органы архитектуры и градостроительства) вправе устанавливать расценки на архитектурное проектирование на территории субъектов Российской федерации.</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Глава 2. Организация архитектурной практики</w:t>
      </w:r>
    </w:p>
    <w:p w:rsidR="00000000" w:rsidDel="00000000" w:rsidP="00000000" w:rsidRDefault="00000000" w:rsidRPr="00000000" w14:paraId="00000062">
      <w:pPr>
        <w:spacing w:line="360" w:lineRule="auto"/>
        <w:ind w:firstLine="709"/>
        <w:rPr>
          <w:b w:val="1"/>
        </w:rPr>
      </w:pPr>
      <w:r w:rsidDel="00000000" w:rsidR="00000000" w:rsidRPr="00000000">
        <w:rPr>
          <w:rtl w:val="0"/>
        </w:rPr>
      </w:r>
    </w:p>
    <w:p w:rsidR="00000000" w:rsidDel="00000000" w:rsidP="00000000" w:rsidRDefault="00000000" w:rsidRPr="00000000" w14:paraId="00000063">
      <w:pPr>
        <w:spacing w:line="360" w:lineRule="auto"/>
        <w:ind w:firstLine="709"/>
        <w:rPr>
          <w:b w:val="1"/>
        </w:rPr>
      </w:pPr>
      <w:r w:rsidDel="00000000" w:rsidR="00000000" w:rsidRPr="00000000">
        <w:rPr>
          <w:b w:val="1"/>
          <w:rtl w:val="0"/>
        </w:rPr>
        <w:t xml:space="preserve">Статья 5</w:t>
        <w:tab/>
        <w:t xml:space="preserve">Статус архитектора</w:t>
      </w:r>
    </w:p>
    <w:p w:rsidR="00000000" w:rsidDel="00000000" w:rsidP="00000000" w:rsidRDefault="00000000" w:rsidRPr="00000000" w14:paraId="00000064">
      <w:pPr>
        <w:spacing w:line="360" w:lineRule="auto"/>
        <w:ind w:firstLine="709"/>
        <w:rPr/>
      </w:pPr>
      <w:r w:rsidDel="00000000" w:rsidR="00000000" w:rsidRPr="00000000">
        <w:rPr>
          <w:rtl w:val="0"/>
        </w:rPr>
        <w:t xml:space="preserve">1. Статус архитектора приобретается физическим лицом, отвечающим следующим требованиям:</w:t>
      </w:r>
    </w:p>
    <w:p w:rsidR="00000000" w:rsidDel="00000000" w:rsidP="00000000" w:rsidRDefault="00000000" w:rsidRPr="00000000" w14:paraId="00000065">
      <w:pPr>
        <w:spacing w:line="360" w:lineRule="auto"/>
        <w:ind w:firstLine="709"/>
        <w:rPr/>
      </w:pPr>
      <w:r w:rsidDel="00000000" w:rsidR="00000000" w:rsidRPr="00000000">
        <w:rPr>
          <w:rtl w:val="0"/>
        </w:rPr>
        <w:t xml:space="preserve">1) наличие архитектурного среднего профессионального и/или архитектурного высшего образования; </w:t>
      </w:r>
    </w:p>
    <w:p w:rsidR="00000000" w:rsidDel="00000000" w:rsidP="00000000" w:rsidRDefault="00000000" w:rsidRPr="00000000" w14:paraId="00000066">
      <w:pPr>
        <w:spacing w:line="360" w:lineRule="auto"/>
        <w:ind w:firstLine="709"/>
        <w:rPr/>
      </w:pPr>
      <w:r w:rsidDel="00000000" w:rsidR="00000000" w:rsidRPr="00000000">
        <w:rPr>
          <w:rtl w:val="0"/>
        </w:rPr>
        <w:t xml:space="preserve">2) стаж работы по специальности под руководством главного архитектора проектов не менее двух лет в организациях, осуществляющих архитектурно-строительное проектирование при условии прохождения программы практической подготовки; </w:t>
      </w:r>
    </w:p>
    <w:p w:rsidR="00000000" w:rsidDel="00000000" w:rsidP="00000000" w:rsidRDefault="00000000" w:rsidRPr="00000000" w14:paraId="00000067">
      <w:pPr>
        <w:spacing w:line="360" w:lineRule="auto"/>
        <w:ind w:firstLine="709"/>
        <w:rPr/>
      </w:pPr>
      <w:r w:rsidDel="00000000" w:rsidR="00000000" w:rsidRPr="00000000">
        <w:rPr>
          <w:rtl w:val="0"/>
        </w:rPr>
        <w:t xml:space="preserve">3) прошедший независимую оценку квалификации и подтвердивший соответствие своей квалификации положениям профессионального стандарта, в порядке, предусмотренном Федеральным законом «О независимой оценке квалификации»;</w:t>
      </w:r>
    </w:p>
    <w:p w:rsidR="00000000" w:rsidDel="00000000" w:rsidP="00000000" w:rsidRDefault="00000000" w:rsidRPr="00000000" w14:paraId="00000068">
      <w:pPr>
        <w:spacing w:line="360" w:lineRule="auto"/>
        <w:ind w:firstLine="709"/>
        <w:rPr/>
      </w:pPr>
      <w:r w:rsidDel="00000000" w:rsidR="00000000" w:rsidRPr="00000000">
        <w:rPr>
          <w:rtl w:val="0"/>
        </w:rPr>
        <w:t xml:space="preserve">4) отсутствие непогашенной или неснятой судимости за совершение умышленного преступления или преступления в рамках своей профессиональной деятельности, повлекшего за собой нарушение прав </w:t>
        <w:br w:type="textWrapping"/>
        <w:t xml:space="preserve">и свобод человека и гражданина, возникновение угрозы жизни </w:t>
        <w:br w:type="textWrapping"/>
        <w:t xml:space="preserve">и (или) здоровью людей;</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Статус архитектора может быть приобретен лицом, не имеющим архитектурного высшего образования, при наличии свидетельства о квалификации не менее чем по 7 уровню квалификации, стажа в должности главного архитектора проекта или архитектора, а также руководителя творческой архитектурной мастерской, или структурного подразделения проектной организации до вступления в силу настоящего закона - не менее восьми лет.</w:t>
      </w:r>
    </w:p>
    <w:p w:rsidR="00000000" w:rsidDel="00000000" w:rsidP="00000000" w:rsidRDefault="00000000" w:rsidRPr="00000000" w14:paraId="0000006A">
      <w:pPr>
        <w:spacing w:line="360" w:lineRule="auto"/>
        <w:ind w:firstLine="709"/>
        <w:rPr/>
      </w:pPr>
      <w:r w:rsidDel="00000000" w:rsidR="00000000" w:rsidRPr="00000000">
        <w:rPr>
          <w:rtl w:val="0"/>
        </w:rPr>
        <w:t xml:space="preserve">3. Для приобретения статуса главного архитектора проекта, или руководителя творческой архитектурной мастерской, или структурного подразделения проектной организации (далее – главный архитектор проекта) - лицу, имеющему статус архитектора, необходимо получить свидетельство о квалификации соответствующего уровня и быть включенным в национальный реестр специалистов в области инженерных изысканий и архитектурно-строительного проектирования в соответствии с Градостроительным кодексом Российской Федерации. </w:t>
      </w:r>
    </w:p>
    <w:p w:rsidR="00000000" w:rsidDel="00000000" w:rsidP="00000000" w:rsidRDefault="00000000" w:rsidRPr="00000000" w14:paraId="0000006B">
      <w:pPr>
        <w:spacing w:line="360" w:lineRule="auto"/>
        <w:ind w:firstLine="709"/>
        <w:rPr/>
      </w:pPr>
      <w:r w:rsidDel="00000000" w:rsidR="00000000" w:rsidRPr="00000000">
        <w:rPr>
          <w:rtl w:val="0"/>
        </w:rPr>
        <w:t xml:space="preserve">4. Главный архитектор проекта имеет право осуществлять профессиональную творческую деятельность и выполнять функции организации работ по архитектурно-строительному проектированию являясь индивидуальным предпринимателем, либо по трудовому договору, заключенному с индивидуальным предпринимателем или юридическим лицом.</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Лица, не имеющие свидетельство о квалификации, не имеют право осуществлять архитектурную практику по договорам, указанным в статье 19 настоящего Закона, предоставлять профессиональные услуги, определенные статьей 12 настоящего Закона, занимать должность главного архитектора проекта.</w:t>
      </w:r>
    </w:p>
    <w:p w:rsidR="00000000" w:rsidDel="00000000" w:rsidP="00000000" w:rsidRDefault="00000000" w:rsidRPr="00000000" w14:paraId="0000006D">
      <w:pPr>
        <w:spacing w:line="360" w:lineRule="auto"/>
        <w:ind w:firstLine="709"/>
        <w:rPr/>
      </w:pPr>
      <w:r w:rsidDel="00000000" w:rsidR="00000000" w:rsidRPr="00000000">
        <w:rPr>
          <w:rtl w:val="0"/>
        </w:rPr>
        <w:t xml:space="preserve">7. Лица, не имеющие свидетельство о квалификации, вправе осуществлять архитектурную практику под руководством архитектора, осуществлять проектирование объектов, разрешение на строительство которых не требуется, а также участвовать в архитектурных конкурсах, если условиями конкурсов не установлено иное.</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Иностранные граждане, лица без гражданства и иностранные юридические лица осуществляют архитектурную практику и ее организацию в качестве архитекторов наравне с российскими гражданами и юридическими лицами, при наличии разрешения на работу и при условии их соответствия требованиям, установленным настоящим Федеральным законом, если иное не предусмотрено международным договором о взаимном признании квалификационных документов. При отсутствии соответствующего международного договора Российской Федерации иностранные граждане, лица без гражданства и иностранные юридические лица могут принимать участие в архитектурной практике и ее организации на территории Российской Федерации только под руководством главного архитектора проекта – гражданина Российской Федерации. </w:t>
      </w:r>
    </w:p>
    <w:p w:rsidR="00000000" w:rsidDel="00000000" w:rsidP="00000000" w:rsidRDefault="00000000" w:rsidRPr="00000000" w14:paraId="0000006F">
      <w:pPr>
        <w:spacing w:line="360" w:lineRule="auto"/>
        <w:ind w:firstLine="709"/>
        <w:rPr/>
      </w:pPr>
      <w:r w:rsidDel="00000000" w:rsidR="00000000" w:rsidRPr="00000000">
        <w:rPr>
          <w:rtl w:val="0"/>
        </w:rPr>
        <w:t xml:space="preserve">9. Российские граждане и юридические лица могут осуществлять архитектурную практику и ее организацию на территориях иностранных государств, если это не противоречит международным договорам Российской Федерации и законодательству Российской Федерации.</w:t>
      </w:r>
    </w:p>
    <w:p w:rsidR="00000000" w:rsidDel="00000000" w:rsidP="00000000" w:rsidRDefault="00000000" w:rsidRPr="00000000" w14:paraId="00000070">
      <w:pPr>
        <w:spacing w:line="360" w:lineRule="auto"/>
        <w:ind w:firstLine="709"/>
        <w:rPr/>
      </w:pPr>
      <w:r w:rsidDel="00000000" w:rsidR="00000000" w:rsidRPr="00000000">
        <w:rPr>
          <w:rtl w:val="0"/>
        </w:rPr>
        <w:t xml:space="preserve">10. Сведения о главном архитекторе проекта включаются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(далее – национальное объединение саморегулируемых организаций), в национальный реестр специалистов в области инженерных изысканий и архитектурно-строительного проектирования (далее также – национальный реестр специалистов) на основании заявления такого лица, </w:t>
        <w:br w:type="textWrapping"/>
        <w:t xml:space="preserve">при условии соответствия физического лица требованиям, указанным </w:t>
        <w:br w:type="textWrapping"/>
        <w:t xml:space="preserve">в части 3 настоящей статьи.</w:t>
      </w:r>
    </w:p>
    <w:p w:rsidR="00000000" w:rsidDel="00000000" w:rsidP="00000000" w:rsidRDefault="00000000" w:rsidRPr="00000000" w14:paraId="00000071">
      <w:pPr>
        <w:spacing w:line="360" w:lineRule="auto"/>
        <w:ind w:firstLine="709"/>
        <w:rPr>
          <w:strike w:val="1"/>
        </w:rPr>
      </w:pPr>
      <w:r w:rsidDel="00000000" w:rsidR="00000000" w:rsidRPr="00000000">
        <w:rPr>
          <w:rtl w:val="0"/>
        </w:rPr>
        <w:t xml:space="preserve">11. Основания для отказа национальным объединением саморегулируемых организаций во включении сведений о физическом лице </w:t>
        <w:br w:type="textWrapping"/>
        <w:t xml:space="preserve">в национальный реестр специалистов как о физическом лице, имеющем право на осуществление архитектурной практики, а также основания для исключения таких сведений из национального реестра специалистов определяются </w:t>
        <w:br w:type="textWrapping"/>
        <w:t xml:space="preserve">в соответствии с законодательством Российской Федерации. </w:t>
      </w:r>
      <w:r w:rsidDel="00000000" w:rsidR="00000000" w:rsidRPr="00000000">
        <w:rPr>
          <w:rtl w:val="0"/>
        </w:rPr>
      </w:r>
    </w:p>
    <w:p w:rsidR="00000000" w:rsidDel="00000000" w:rsidP="00000000" w:rsidRDefault="00000000" w:rsidRPr="00000000" w14:paraId="00000072">
      <w:pPr>
        <w:spacing w:line="360" w:lineRule="auto"/>
        <w:ind w:firstLine="709"/>
        <w:rPr/>
      </w:pPr>
      <w:r w:rsidDel="00000000" w:rsidR="00000000" w:rsidRPr="00000000">
        <w:rPr>
          <w:rtl w:val="0"/>
        </w:rPr>
        <w:t xml:space="preserve">12. Лица, не подтвердившие свою квалификацию в порядке, установленном Правительством Российской Федерации или имеющие непогашенную или неснятую судимость за совершение умышленного преступления или преступления в рамках своей профессиональной деятельности, повлекшего за собой нарушение прав и свобод человека и гражданина, возникновение угрозы жизни и (или) здоровью людей, утрачивают ранее приобретённый статус архитектора или главного архитектора проекта в порядке, установленном Правительством Российской Федерации.</w:t>
      </w:r>
    </w:p>
    <w:p w:rsidR="00000000" w:rsidDel="00000000" w:rsidP="00000000" w:rsidRDefault="00000000" w:rsidRPr="00000000" w14:paraId="00000073">
      <w:pPr>
        <w:tabs>
          <w:tab w:val="left" w:pos="-284"/>
        </w:tabs>
        <w:spacing w:line="360" w:lineRule="auto"/>
        <w:ind w:left="2268" w:hanging="1559"/>
        <w:rPr/>
      </w:pPr>
      <w:r w:rsidDel="00000000" w:rsidR="00000000" w:rsidRPr="00000000">
        <w:rPr>
          <w:b w:val="1"/>
          <w:rtl w:val="0"/>
        </w:rPr>
        <w:t xml:space="preserve">Статья 6.</w:t>
      </w:r>
      <w:r w:rsidDel="00000000" w:rsidR="00000000" w:rsidRPr="00000000">
        <w:rPr>
          <w:rtl w:val="0"/>
        </w:rPr>
        <w:t xml:space="preserve"> </w:t>
      </w:r>
      <w:r w:rsidDel="00000000" w:rsidR="00000000" w:rsidRPr="00000000">
        <w:rPr>
          <w:b w:val="1"/>
          <w:rtl w:val="0"/>
        </w:rPr>
        <w:t xml:space="preserve">Организация архитектурной практики юридическими лицами и индивидуальными предпринимателями</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Физические лица, осуществляющие архитектурную практику в Российской Федерации на основании трудового договора с юридическим лицом, имеют право на основные гарантии, предусмотренные трудовым законодательством и иными нормативными правовыми актами Российской Федерации, включая: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заключение трудового договора, учитывающего особенности творческого труда и порядок защиты авторского права на произведения, созданные в порядке исполнения служебных обязанностей;</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Юридическое лицо, осуществляющее архитектурно-строительное проектирование, созданное в организационно-правовых формах хозяйственных товариществ и обществ, хозяйственных партнерств, должно иметь в числе руководителей, в должности не ниже заместителя руководителя, по проектной деятельности архитектора, имеющего квалификацию не ниже уровня главного архитектора проекта.</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Юридическое лицо, осуществляющее архитектурно-строительное проектирование, обязано иметь в своем штате по основному месту работы не менее одного работника, имеющего квалификацию главного архитектора проекта, включенного в национальный реестр специалистов, статус которого не приостановлен и не прекращен.</w:t>
      </w:r>
    </w:p>
    <w:p w:rsidR="00000000" w:rsidDel="00000000" w:rsidP="00000000" w:rsidRDefault="00000000" w:rsidRPr="00000000" w14:paraId="00000079">
      <w:pPr>
        <w:spacing w:line="360" w:lineRule="auto"/>
        <w:ind w:firstLine="709"/>
        <w:rPr/>
      </w:pPr>
      <w:r w:rsidDel="00000000" w:rsidR="00000000" w:rsidRPr="00000000">
        <w:rPr>
          <w:rtl w:val="0"/>
        </w:rPr>
        <w:t xml:space="preserve">4. Основания для осуществления архитектором профессиональной деятельности определяются в соответствии с настоящим Федеральным законом.</w:t>
      </w:r>
    </w:p>
    <w:bookmarkStart w:colFirst="0" w:colLast="0" w:name="30j0zll" w:id="1"/>
    <w:bookmarkEnd w:id="1"/>
    <w:p w:rsidR="00000000" w:rsidDel="00000000" w:rsidP="00000000" w:rsidRDefault="00000000" w:rsidRPr="00000000" w14:paraId="0000007A">
      <w:pPr>
        <w:spacing w:line="360" w:lineRule="auto"/>
        <w:ind w:firstLine="709"/>
        <w:rPr/>
      </w:pPr>
      <w:r w:rsidDel="00000000" w:rsidR="00000000" w:rsidRPr="00000000">
        <w:rPr>
          <w:rtl w:val="0"/>
        </w:rPr>
      </w:r>
    </w:p>
    <w:p w:rsidR="00000000" w:rsidDel="00000000" w:rsidP="00000000" w:rsidRDefault="00000000" w:rsidRPr="00000000" w14:paraId="0000007B">
      <w:pPr>
        <w:spacing w:line="360" w:lineRule="auto"/>
        <w:ind w:left="2268" w:hanging="1559"/>
        <w:rPr>
          <w:b w:val="1"/>
        </w:rPr>
      </w:pPr>
      <w:r w:rsidDel="00000000" w:rsidR="00000000" w:rsidRPr="00000000">
        <w:rPr>
          <w:b w:val="1"/>
          <w:rtl w:val="0"/>
        </w:rPr>
        <w:t xml:space="preserve">Статья 7.</w:t>
        <w:tab/>
        <w:t xml:space="preserve">Саморегулируемые организации, основанные </w:t>
        <w:br w:type="textWrapping"/>
        <w:t xml:space="preserve">на членстве лиц, осуществляющих подготовку проектной документации, и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00000" w:rsidDel="00000000" w:rsidP="00000000" w:rsidRDefault="00000000" w:rsidRPr="00000000" w14:paraId="0000007C">
      <w:pPr>
        <w:spacing w:line="360" w:lineRule="auto"/>
        <w:ind w:firstLine="709"/>
        <w:rPr/>
      </w:pPr>
      <w:r w:rsidDel="00000000" w:rsidR="00000000" w:rsidRPr="00000000">
        <w:rPr>
          <w:rtl w:val="0"/>
        </w:rPr>
        <w:t xml:space="preserve">Правовой статус саморегулируемых организаций, основанных на членстве лиц, осуществляющих подготовку проектной документации,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определяются законодательством Российской Федерации о градостроительной деятельности.</w:t>
      </w:r>
    </w:p>
    <w:p w:rsidR="00000000" w:rsidDel="00000000" w:rsidP="00000000" w:rsidRDefault="00000000" w:rsidRPr="00000000" w14:paraId="0000007D">
      <w:pPr>
        <w:spacing w:line="360" w:lineRule="auto"/>
        <w:ind w:left="2833" w:hanging="2124"/>
        <w:rPr/>
      </w:pPr>
      <w:r w:rsidDel="00000000" w:rsidR="00000000" w:rsidRPr="00000000">
        <w:rPr>
          <w:rtl w:val="0"/>
        </w:rPr>
      </w:r>
    </w:p>
    <w:p w:rsidR="00000000" w:rsidDel="00000000" w:rsidP="00000000" w:rsidRDefault="00000000" w:rsidRPr="00000000" w14:paraId="0000007E">
      <w:pPr>
        <w:spacing w:line="360" w:lineRule="auto"/>
        <w:ind w:left="2552" w:hanging="1843"/>
        <w:rPr>
          <w:b w:val="1"/>
        </w:rPr>
      </w:pPr>
      <w:r w:rsidDel="00000000" w:rsidR="00000000" w:rsidRPr="00000000">
        <w:rPr>
          <w:b w:val="1"/>
          <w:rtl w:val="0"/>
        </w:rPr>
        <w:t xml:space="preserve">Статья 8. Научные профессиональные организации</w:t>
      </w:r>
    </w:p>
    <w:p w:rsidR="00000000" w:rsidDel="00000000" w:rsidP="00000000" w:rsidRDefault="00000000" w:rsidRPr="00000000" w14:paraId="0000007F">
      <w:pPr>
        <w:spacing w:line="360" w:lineRule="auto"/>
        <w:ind w:firstLine="709"/>
        <w:rPr/>
      </w:pPr>
      <w:r w:rsidDel="00000000" w:rsidR="00000000" w:rsidRPr="00000000">
        <w:rPr>
          <w:rtl w:val="0"/>
        </w:rPr>
        <w:t xml:space="preserve">1. Российская академия архитектуры и строительных наук является государственной академией – некоммерческой организацией, которая создана в форме федерального государственного бюджетного учреждения. Учредителем и собственником имущества Российской академии архитектуры и строительных наук является Российская Федерация. Функции и полномочия учредителя и собственника федерального имущества Российской академии архитектуры и строительных наук от имени Российской Федерации осуществляются Правительством Российской Федерации. </w:t>
      </w:r>
    </w:p>
    <w:p w:rsidR="00000000" w:rsidDel="00000000" w:rsidP="00000000" w:rsidRDefault="00000000" w:rsidRPr="00000000" w14:paraId="00000080">
      <w:pPr>
        <w:spacing w:line="360" w:lineRule="auto"/>
        <w:ind w:firstLine="709"/>
        <w:rPr/>
      </w:pPr>
      <w:r w:rsidDel="00000000" w:rsidR="00000000" w:rsidRPr="00000000">
        <w:rPr>
          <w:rtl w:val="0"/>
        </w:rPr>
        <w:t xml:space="preserve">2. Российская академия архитектуры и строительных наук (далее - РААСН) – федеральный научный центр, осуществляющий координацию фундаментальных исследований в сфере архитектуры, градостроительства и строительных наук, организующий научное сопровождение архитектурной деятельности, экспертизу архитектурных проектов, осуществляемых на федеральные средства или с участием федеральных и региональных государственных органов.</w:t>
      </w:r>
    </w:p>
    <w:p w:rsidR="00000000" w:rsidDel="00000000" w:rsidP="00000000" w:rsidRDefault="00000000" w:rsidRPr="00000000" w14:paraId="00000081">
      <w:pPr>
        <w:spacing w:line="360" w:lineRule="auto"/>
        <w:ind w:firstLine="567"/>
        <w:rPr/>
      </w:pPr>
      <w:r w:rsidDel="00000000" w:rsidR="00000000" w:rsidRPr="00000000">
        <w:rPr>
          <w:rtl w:val="0"/>
        </w:rPr>
        <w:t xml:space="preserve">3. РААСН осуществляет следующие виды деятельности:</w:t>
      </w:r>
    </w:p>
    <w:p w:rsidR="00000000" w:rsidDel="00000000" w:rsidP="00000000" w:rsidRDefault="00000000" w:rsidRPr="00000000" w14:paraId="00000082">
      <w:pPr>
        <w:spacing w:line="360" w:lineRule="auto"/>
        <w:ind w:firstLine="567"/>
        <w:rPr/>
      </w:pPr>
      <w:r w:rsidDel="00000000" w:rsidR="00000000" w:rsidRPr="00000000">
        <w:rPr>
          <w:rtl w:val="0"/>
        </w:rPr>
        <w:t xml:space="preserve">– участие в достижении целей, обозначенных в национальных проектах, государственных и федеральных целевых программах, документах стратегического планирования;</w:t>
      </w:r>
    </w:p>
    <w:p w:rsidR="00000000" w:rsidDel="00000000" w:rsidP="00000000" w:rsidRDefault="00000000" w:rsidRPr="00000000" w14:paraId="00000083">
      <w:pPr>
        <w:spacing w:line="360" w:lineRule="auto"/>
        <w:ind w:firstLine="567"/>
        <w:rPr/>
      </w:pPr>
      <w:r w:rsidDel="00000000" w:rsidR="00000000" w:rsidRPr="00000000">
        <w:rPr>
          <w:rtl w:val="0"/>
        </w:rPr>
        <w:t xml:space="preserve">– научно-методическое сопровождение деятельности подведомственных федеральному органу архитектуры и градостроительства научных и иных организаций, проводящих исследования в сфере архитектуры, градостроительства и строительных наук;</w:t>
      </w:r>
    </w:p>
    <w:p w:rsidR="00000000" w:rsidDel="00000000" w:rsidP="00000000" w:rsidRDefault="00000000" w:rsidRPr="00000000" w14:paraId="00000084">
      <w:pPr>
        <w:spacing w:line="360" w:lineRule="auto"/>
        <w:ind w:firstLine="567"/>
        <w:rPr/>
      </w:pPr>
      <w:r w:rsidDel="00000000" w:rsidR="00000000" w:rsidRPr="00000000">
        <w:rPr>
          <w:rtl w:val="0"/>
        </w:rPr>
        <w:t xml:space="preserve">– экспертная деятельность в сфере архитектуры, градостроительства </w:t>
        <w:br w:type="textWrapping"/>
        <w:t xml:space="preserve">и строительных наук, связанная с уникальными объектами и комплексными программами;</w:t>
      </w:r>
    </w:p>
    <w:p w:rsidR="00000000" w:rsidDel="00000000" w:rsidP="00000000" w:rsidRDefault="00000000" w:rsidRPr="00000000" w14:paraId="00000085">
      <w:pPr>
        <w:spacing w:line="360" w:lineRule="auto"/>
        <w:ind w:firstLine="567"/>
        <w:rPr/>
      </w:pPr>
      <w:r w:rsidDel="00000000" w:rsidR="00000000" w:rsidRPr="00000000">
        <w:rPr>
          <w:rtl w:val="0"/>
        </w:rPr>
        <w:t xml:space="preserve">– организация и проведение общественно значимых мероприятий в сфере архитектуры, градостроительства и строительных наук, представление интересов РААСН в международных научных союзах;</w:t>
      </w:r>
    </w:p>
    <w:p w:rsidR="00000000" w:rsidDel="00000000" w:rsidP="00000000" w:rsidRDefault="00000000" w:rsidRPr="00000000" w14:paraId="00000086">
      <w:pPr>
        <w:spacing w:line="360" w:lineRule="auto"/>
        <w:ind w:firstLine="567"/>
        <w:rPr/>
      </w:pPr>
      <w:r w:rsidDel="00000000" w:rsidR="00000000" w:rsidRPr="00000000">
        <w:rPr>
          <w:rtl w:val="0"/>
        </w:rPr>
        <w:t xml:space="preserve">– иная деятельность в соответствии с Уставом РААСН.</w:t>
      </w:r>
    </w:p>
    <w:p w:rsidR="00000000" w:rsidDel="00000000" w:rsidP="00000000" w:rsidRDefault="00000000" w:rsidRPr="00000000" w14:paraId="00000087">
      <w:pPr>
        <w:spacing w:line="360" w:lineRule="auto"/>
        <w:ind w:hanging="2124"/>
        <w:rPr>
          <w:b w:val="1"/>
        </w:rPr>
      </w:pPr>
      <w:r w:rsidDel="00000000" w:rsidR="00000000" w:rsidRPr="00000000">
        <w:rPr>
          <w:rtl w:val="0"/>
        </w:rPr>
      </w:r>
    </w:p>
    <w:p w:rsidR="00000000" w:rsidDel="00000000" w:rsidP="00000000" w:rsidRDefault="00000000" w:rsidRPr="00000000" w14:paraId="00000088">
      <w:pPr>
        <w:spacing w:line="360" w:lineRule="auto"/>
        <w:ind w:left="2268" w:hanging="1559"/>
        <w:rPr>
          <w:b w:val="1"/>
        </w:rPr>
      </w:pPr>
      <w:r w:rsidDel="00000000" w:rsidR="00000000" w:rsidRPr="00000000">
        <w:rPr>
          <w:b w:val="1"/>
          <w:rtl w:val="0"/>
        </w:rPr>
        <w:t xml:space="preserve">Статья 9.</w:t>
        <w:tab/>
        <w:t xml:space="preserve">Профессиональные творческие организации или объединения архитекторов</w:t>
      </w:r>
    </w:p>
    <w:p w:rsidR="00000000" w:rsidDel="00000000" w:rsidP="00000000" w:rsidRDefault="00000000" w:rsidRPr="00000000" w14:paraId="00000089">
      <w:pPr>
        <w:numPr>
          <w:ilvl w:val="0"/>
          <w:numId w:val="4"/>
        </w:numPr>
        <w:tabs>
          <w:tab w:val="left" w:pos="1134"/>
        </w:tabs>
        <w:spacing w:line="360" w:lineRule="auto"/>
        <w:ind w:left="0" w:firstLine="709"/>
        <w:rPr/>
      </w:pPr>
      <w:r w:rsidDel="00000000" w:rsidR="00000000" w:rsidRPr="00000000">
        <w:rPr>
          <w:rtl w:val="0"/>
        </w:rPr>
        <w:t xml:space="preserve">Общественные творческие профессиональные организации (объединения) архитекторов в соответствии с их уставами осуществляют функции защиты профессиональных интересов своих членов (архитекторов, градостроителей, дизайнеров и представителей других профессий в области архитектуры и градостроительства).</w:t>
      </w:r>
    </w:p>
    <w:p w:rsidR="00000000" w:rsidDel="00000000" w:rsidP="00000000" w:rsidRDefault="00000000" w:rsidRPr="00000000" w14:paraId="0000008A">
      <w:pPr>
        <w:numPr>
          <w:ilvl w:val="0"/>
          <w:numId w:val="4"/>
        </w:numPr>
        <w:tabs>
          <w:tab w:val="left" w:pos="1134"/>
        </w:tabs>
        <w:spacing w:line="360" w:lineRule="auto"/>
        <w:ind w:left="0" w:firstLine="709"/>
        <w:rPr/>
      </w:pPr>
      <w:r w:rsidDel="00000000" w:rsidR="00000000" w:rsidRPr="00000000">
        <w:rPr>
          <w:rtl w:val="0"/>
        </w:rPr>
        <w:t xml:space="preserve">Общероссийская творческая профессиональная общественная организация «Союз архитекторов России» (далее - САР) реализуя право на участие в регулировании архитектурной деятельности, осуществляет следующие виды деятельности: </w:t>
      </w:r>
    </w:p>
    <w:p w:rsidR="00000000" w:rsidDel="00000000" w:rsidP="00000000" w:rsidRDefault="00000000" w:rsidRPr="00000000" w14:paraId="0000008B">
      <w:pPr>
        <w:tabs>
          <w:tab w:val="left" w:pos="1134"/>
        </w:tabs>
        <w:spacing w:line="360" w:lineRule="auto"/>
        <w:ind w:firstLine="709"/>
        <w:rPr/>
      </w:pPr>
      <w:r w:rsidDel="00000000" w:rsidR="00000000" w:rsidRPr="00000000">
        <w:rPr>
          <w:rtl w:val="0"/>
        </w:rPr>
        <w:t xml:space="preserve">– участие в формировании предложений по вопросам выработки государственной политики в области архитектуры и градостроительства; </w:t>
      </w:r>
    </w:p>
    <w:p w:rsidR="00000000" w:rsidDel="00000000" w:rsidP="00000000" w:rsidRDefault="00000000" w:rsidRPr="00000000" w14:paraId="0000008C">
      <w:pPr>
        <w:spacing w:line="360" w:lineRule="auto"/>
        <w:ind w:firstLine="709"/>
        <w:rPr/>
      </w:pPr>
      <w:r w:rsidDel="00000000" w:rsidR="00000000" w:rsidRPr="00000000">
        <w:rPr>
          <w:rtl w:val="0"/>
        </w:rPr>
        <w:t xml:space="preserve">– защита авторских прав архитекторов; </w:t>
      </w:r>
    </w:p>
    <w:p w:rsidR="00000000" w:rsidDel="00000000" w:rsidP="00000000" w:rsidRDefault="00000000" w:rsidRPr="00000000" w14:paraId="0000008D">
      <w:pPr>
        <w:spacing w:line="360" w:lineRule="auto"/>
        <w:ind w:firstLine="709"/>
        <w:rPr/>
      </w:pPr>
      <w:r w:rsidDel="00000000" w:rsidR="00000000" w:rsidRPr="00000000">
        <w:rPr>
          <w:rtl w:val="0"/>
        </w:rPr>
        <w:t xml:space="preserve">– организация общественной и творческой деятельности архитекторов, в том числе проведение публичных творческих конкурсов на лучшие архитектурно-градостроительные решения, а также проведение общественных слушаний по наиболее актуальным вопросам, касающимся развития отрасли; </w:t>
      </w:r>
    </w:p>
    <w:p w:rsidR="00000000" w:rsidDel="00000000" w:rsidP="00000000" w:rsidRDefault="00000000" w:rsidRPr="00000000" w14:paraId="0000008E">
      <w:pPr>
        <w:spacing w:line="360" w:lineRule="auto"/>
        <w:ind w:firstLine="709"/>
        <w:rPr/>
      </w:pPr>
      <w:r w:rsidDel="00000000" w:rsidR="00000000" w:rsidRPr="00000000">
        <w:rPr>
          <w:rtl w:val="0"/>
        </w:rPr>
        <w:t xml:space="preserve">– представление интересов архитекторов и иных специалистов – членов САР – в федеральных, региональных органах власти и местного самоуправления, в части принятия решений, касающихся профессиональной, творческой и общественной деятельности архитекторов;</w:t>
      </w:r>
    </w:p>
    <w:p w:rsidR="00000000" w:rsidDel="00000000" w:rsidP="00000000" w:rsidRDefault="00000000" w:rsidRPr="00000000" w14:paraId="0000008F">
      <w:pPr>
        <w:spacing w:line="360" w:lineRule="auto"/>
        <w:ind w:firstLine="709"/>
        <w:rPr/>
      </w:pPr>
      <w:r w:rsidDel="00000000" w:rsidR="00000000" w:rsidRPr="00000000">
        <w:rPr>
          <w:rtl w:val="0"/>
        </w:rPr>
        <w:t xml:space="preserve">– участие в международном сотрудничестве в сфере архитектуры </w:t>
        <w:br w:type="textWrapping"/>
        <w:t xml:space="preserve">и представление интересов САР в международных профессиональных союзах и объединениях на уровне мирового архитектурного сообщества;</w:t>
      </w:r>
    </w:p>
    <w:p w:rsidR="00000000" w:rsidDel="00000000" w:rsidP="00000000" w:rsidRDefault="00000000" w:rsidRPr="00000000" w14:paraId="00000090">
      <w:pPr>
        <w:spacing w:line="360" w:lineRule="auto"/>
        <w:ind w:firstLine="709"/>
        <w:rPr/>
      </w:pPr>
      <w:r w:rsidDel="00000000" w:rsidR="00000000" w:rsidRPr="00000000">
        <w:rPr>
          <w:rtl w:val="0"/>
        </w:rPr>
        <w:t xml:space="preserve">– выдвижение членов САР на государственные награды в области искусства, архитектуры и градостроительства; </w:t>
      </w:r>
    </w:p>
    <w:p w:rsidR="00000000" w:rsidDel="00000000" w:rsidP="00000000" w:rsidRDefault="00000000" w:rsidRPr="00000000" w14:paraId="00000091">
      <w:pPr>
        <w:spacing w:line="360" w:lineRule="auto"/>
        <w:ind w:firstLine="709"/>
        <w:rPr/>
      </w:pPr>
      <w:r w:rsidDel="00000000" w:rsidR="00000000" w:rsidRPr="00000000">
        <w:rPr>
          <w:rtl w:val="0"/>
        </w:rPr>
        <w:t xml:space="preserve">– иная деятельность в соответствии с Уставом САР.</w:t>
      </w:r>
    </w:p>
    <w:p w:rsidR="00000000" w:rsidDel="00000000" w:rsidP="00000000" w:rsidRDefault="00000000" w:rsidRPr="00000000" w14:paraId="00000092">
      <w:pPr>
        <w:spacing w:line="360" w:lineRule="auto"/>
        <w:ind w:firstLine="709"/>
        <w:rPr/>
      </w:pPr>
      <w:r w:rsidDel="00000000" w:rsidR="00000000" w:rsidRPr="00000000">
        <w:rPr>
          <w:rtl w:val="0"/>
        </w:rPr>
      </w:r>
    </w:p>
    <w:p w:rsidR="00000000" w:rsidDel="00000000" w:rsidP="00000000" w:rsidRDefault="00000000" w:rsidRPr="00000000" w14:paraId="00000093">
      <w:pPr>
        <w:spacing w:line="360" w:lineRule="auto"/>
        <w:ind w:left="2268" w:hanging="1559"/>
        <w:rPr>
          <w:b w:val="1"/>
        </w:rPr>
      </w:pPr>
      <w:r w:rsidDel="00000000" w:rsidR="00000000" w:rsidRPr="00000000">
        <w:rPr>
          <w:b w:val="1"/>
          <w:rtl w:val="0"/>
        </w:rPr>
        <w:t xml:space="preserve">Статья 10. Постоянно действующий коллегиальный орган, образованный для решения вопросов в сфере архитектуры, градостроительной деятельности</w:t>
      </w:r>
    </w:p>
    <w:p w:rsidR="00000000" w:rsidDel="00000000" w:rsidP="00000000" w:rsidRDefault="00000000" w:rsidRPr="00000000" w14:paraId="00000094">
      <w:pPr>
        <w:numPr>
          <w:ilvl w:val="0"/>
          <w:numId w:val="1"/>
        </w:numPr>
        <w:spacing w:line="360" w:lineRule="auto"/>
        <w:ind w:left="0" w:firstLine="709"/>
        <w:rPr/>
      </w:pPr>
      <w:r w:rsidDel="00000000" w:rsidR="00000000" w:rsidRPr="00000000">
        <w:rPr>
          <w:rtl w:val="0"/>
        </w:rPr>
        <w:t xml:space="preserve">В целях совершенствования архитектуры и градостроительного развития в субъектах Российской Федерации при высшем исполнительном органе государственной власти создается постоянно действующий коллегиальный орган – Градостроительный совет.</w:t>
      </w:r>
    </w:p>
    <w:p w:rsidR="00000000" w:rsidDel="00000000" w:rsidP="00000000" w:rsidRDefault="00000000" w:rsidRPr="00000000" w14:paraId="00000095">
      <w:pPr>
        <w:numPr>
          <w:ilvl w:val="0"/>
          <w:numId w:val="1"/>
        </w:numPr>
        <w:spacing w:line="360" w:lineRule="auto"/>
        <w:ind w:left="0" w:firstLine="709"/>
        <w:rPr/>
      </w:pPr>
      <w:r w:rsidDel="00000000" w:rsidR="00000000" w:rsidRPr="00000000">
        <w:rPr>
          <w:rtl w:val="0"/>
        </w:rPr>
        <w:t xml:space="preserve">Градостроительный совет возглавляет высшее должностное лицо субъекта Российской Федерации.</w:t>
      </w:r>
    </w:p>
    <w:p w:rsidR="00000000" w:rsidDel="00000000" w:rsidP="00000000" w:rsidRDefault="00000000" w:rsidRPr="00000000" w14:paraId="00000096">
      <w:pPr>
        <w:spacing w:line="360" w:lineRule="auto"/>
        <w:ind w:firstLine="709"/>
        <w:rPr/>
      </w:pPr>
      <w:r w:rsidDel="00000000" w:rsidR="00000000" w:rsidRPr="00000000">
        <w:rPr>
          <w:rtl w:val="0"/>
        </w:rPr>
        <w:t xml:space="preserve">3. Основными функциями Градостроительного совета являются:</w:t>
      </w:r>
    </w:p>
    <w:p w:rsidR="00000000" w:rsidDel="00000000" w:rsidP="00000000" w:rsidRDefault="00000000" w:rsidRPr="00000000" w14:paraId="00000097">
      <w:pPr>
        <w:spacing w:line="360" w:lineRule="auto"/>
        <w:ind w:firstLine="709"/>
        <w:rPr/>
      </w:pPr>
      <w:r w:rsidDel="00000000" w:rsidR="00000000" w:rsidRPr="00000000">
        <w:rPr>
          <w:rtl w:val="0"/>
        </w:rPr>
        <w:t xml:space="preserve">- рассмотрение проектов документов территориального планирования;</w:t>
      </w:r>
    </w:p>
    <w:p w:rsidR="00000000" w:rsidDel="00000000" w:rsidP="00000000" w:rsidRDefault="00000000" w:rsidRPr="00000000" w14:paraId="00000098">
      <w:pPr>
        <w:spacing w:line="360" w:lineRule="auto"/>
        <w:ind w:firstLine="709"/>
        <w:rPr/>
      </w:pPr>
      <w:r w:rsidDel="00000000" w:rsidR="00000000" w:rsidRPr="00000000">
        <w:rPr>
          <w:rtl w:val="0"/>
        </w:rPr>
        <w:t xml:space="preserve">- рассмотрение проектов документов градостроительного зонирования;</w:t>
      </w:r>
    </w:p>
    <w:p w:rsidR="00000000" w:rsidDel="00000000" w:rsidP="00000000" w:rsidRDefault="00000000" w:rsidRPr="00000000" w14:paraId="00000099">
      <w:pPr>
        <w:spacing w:line="360" w:lineRule="auto"/>
        <w:ind w:firstLine="709"/>
        <w:rPr/>
      </w:pPr>
      <w:r w:rsidDel="00000000" w:rsidR="00000000" w:rsidRPr="00000000">
        <w:rPr>
          <w:rtl w:val="0"/>
        </w:rPr>
        <w:t xml:space="preserve">- рассмотрение проектов мастер-планов населенных пунктов и территорий;</w:t>
      </w:r>
    </w:p>
    <w:p w:rsidR="00000000" w:rsidDel="00000000" w:rsidP="00000000" w:rsidRDefault="00000000" w:rsidRPr="00000000" w14:paraId="0000009A">
      <w:pPr>
        <w:spacing w:line="360" w:lineRule="auto"/>
        <w:ind w:firstLine="709"/>
        <w:rPr/>
      </w:pPr>
      <w:r w:rsidDel="00000000" w:rsidR="00000000" w:rsidRPr="00000000">
        <w:rPr>
          <w:rtl w:val="0"/>
        </w:rPr>
        <w:t xml:space="preserve">- рассмотрение проектов документации планировки территорий;</w:t>
      </w:r>
    </w:p>
    <w:p w:rsidR="00000000" w:rsidDel="00000000" w:rsidP="00000000" w:rsidRDefault="00000000" w:rsidRPr="00000000" w14:paraId="0000009B">
      <w:pPr>
        <w:spacing w:line="360" w:lineRule="auto"/>
        <w:ind w:firstLine="709"/>
        <w:rPr/>
      </w:pPr>
      <w:r w:rsidDel="00000000" w:rsidR="00000000" w:rsidRPr="00000000">
        <w:rPr>
          <w:rtl w:val="0"/>
        </w:rPr>
        <w:t xml:space="preserve">- рассмотрение вопросов комплексного развития территорий;</w:t>
      </w:r>
    </w:p>
    <w:p w:rsidR="00000000" w:rsidDel="00000000" w:rsidP="00000000" w:rsidRDefault="00000000" w:rsidRPr="00000000" w14:paraId="0000009C">
      <w:pPr>
        <w:spacing w:line="360" w:lineRule="auto"/>
        <w:ind w:firstLine="709"/>
        <w:rPr/>
      </w:pPr>
      <w:r w:rsidDel="00000000" w:rsidR="00000000" w:rsidRPr="00000000">
        <w:rPr>
          <w:rtl w:val="0"/>
        </w:rPr>
        <w:t xml:space="preserve">- рассмотрение вопросов размещения общественно значимых архитектурных объектов;</w:t>
      </w:r>
    </w:p>
    <w:p w:rsidR="00000000" w:rsidDel="00000000" w:rsidP="00000000" w:rsidRDefault="00000000" w:rsidRPr="00000000" w14:paraId="0000009D">
      <w:pPr>
        <w:spacing w:line="360" w:lineRule="auto"/>
        <w:ind w:firstLine="709"/>
        <w:rPr/>
      </w:pPr>
      <w:r w:rsidDel="00000000" w:rsidR="00000000" w:rsidRPr="00000000">
        <w:rPr>
          <w:rtl w:val="0"/>
        </w:rPr>
        <w:t xml:space="preserve">- рассмотрение вопросов повышения качества архитектурных проектных решений зданий и сооружений;</w:t>
      </w:r>
    </w:p>
    <w:p w:rsidR="00000000" w:rsidDel="00000000" w:rsidP="00000000" w:rsidRDefault="00000000" w:rsidRPr="00000000" w14:paraId="0000009E">
      <w:pPr>
        <w:spacing w:line="360" w:lineRule="auto"/>
        <w:ind w:firstLine="709"/>
        <w:rPr/>
      </w:pPr>
      <w:r w:rsidDel="00000000" w:rsidR="00000000" w:rsidRPr="00000000">
        <w:rPr>
          <w:rtl w:val="0"/>
        </w:rPr>
        <w:t xml:space="preserve">- иные вопросы, связанные с осуществлением градостроительной деятельности на территории субъекта. </w:t>
      </w:r>
    </w:p>
    <w:p w:rsidR="00000000" w:rsidDel="00000000" w:rsidP="00000000" w:rsidRDefault="00000000" w:rsidRPr="00000000" w14:paraId="0000009F">
      <w:pPr>
        <w:spacing w:line="360" w:lineRule="auto"/>
        <w:ind w:firstLine="709"/>
        <w:rPr/>
      </w:pPr>
      <w:r w:rsidDel="00000000" w:rsidR="00000000" w:rsidRPr="00000000">
        <w:rPr>
          <w:rtl w:val="0"/>
        </w:rPr>
        <w:t xml:space="preserve">4. К основным функциям Градостроительного совета высшим должностным лицом субъекта Российской Федерации могут быть отнесены иные вопросы.</w:t>
      </w:r>
    </w:p>
    <w:p w:rsidR="00000000" w:rsidDel="00000000" w:rsidP="00000000" w:rsidRDefault="00000000" w:rsidRPr="00000000" w14:paraId="000000A0">
      <w:pPr>
        <w:spacing w:line="360" w:lineRule="auto"/>
        <w:ind w:firstLine="709"/>
        <w:rPr/>
      </w:pPr>
      <w:r w:rsidDel="00000000" w:rsidR="00000000" w:rsidRPr="00000000">
        <w:rPr>
          <w:rtl w:val="0"/>
        </w:rPr>
        <w:t xml:space="preserve">5. Положение и состав Градостроительного совета утверждаются высшим должностным лицом субъекта Российской Федерации.</w:t>
      </w:r>
    </w:p>
    <w:p w:rsidR="00000000" w:rsidDel="00000000" w:rsidP="00000000" w:rsidRDefault="00000000" w:rsidRPr="00000000" w14:paraId="000000A1">
      <w:pPr>
        <w:spacing w:line="360" w:lineRule="auto"/>
        <w:ind w:firstLine="709"/>
        <w:rPr/>
      </w:pPr>
      <w:r w:rsidDel="00000000" w:rsidR="00000000" w:rsidRPr="00000000">
        <w:rPr>
          <w:rtl w:val="0"/>
        </w:rPr>
        <w:t xml:space="preserve">6. Для предварительной проработки вопросов к рассмотрению на заседаниях Градостроительного совета могут образовываться постоянно действующие межведомственные комиссии, в состав которых включаются представители Консультативно-экспертных общественных Советов.</w:t>
      </w:r>
    </w:p>
    <w:p w:rsidR="00000000" w:rsidDel="00000000" w:rsidP="00000000" w:rsidRDefault="00000000" w:rsidRPr="00000000" w14:paraId="000000A2">
      <w:pPr>
        <w:spacing w:line="360" w:lineRule="auto"/>
        <w:ind w:firstLine="709"/>
        <w:rPr/>
      </w:pPr>
      <w:r w:rsidDel="00000000" w:rsidR="00000000" w:rsidRPr="00000000">
        <w:rPr>
          <w:rtl w:val="0"/>
        </w:rPr>
      </w:r>
    </w:p>
    <w:p w:rsidR="00000000" w:rsidDel="00000000" w:rsidP="00000000" w:rsidRDefault="00000000" w:rsidRPr="00000000" w14:paraId="000000A3">
      <w:pPr>
        <w:spacing w:line="360" w:lineRule="auto"/>
        <w:ind w:left="2268" w:hanging="1559"/>
        <w:rPr>
          <w:b w:val="1"/>
        </w:rPr>
      </w:pPr>
      <w:r w:rsidDel="00000000" w:rsidR="00000000" w:rsidRPr="00000000">
        <w:rPr>
          <w:b w:val="1"/>
          <w:rtl w:val="0"/>
        </w:rPr>
        <w:t xml:space="preserve">Статья 11. Консультативно-экспертные общественные Советы по архитектуре, градостроительству и ландшафтной архитектуре</w:t>
      </w:r>
    </w:p>
    <w:p w:rsidR="00000000" w:rsidDel="00000000" w:rsidP="00000000" w:rsidRDefault="00000000" w:rsidRPr="00000000" w14:paraId="000000A4">
      <w:pPr>
        <w:numPr>
          <w:ilvl w:val="0"/>
          <w:numId w:val="5"/>
        </w:numPr>
        <w:tabs>
          <w:tab w:val="left" w:pos="1134"/>
        </w:tabs>
        <w:spacing w:line="360" w:lineRule="auto"/>
        <w:ind w:left="0" w:firstLine="709"/>
        <w:rPr/>
      </w:pPr>
      <w:r w:rsidDel="00000000" w:rsidR="00000000" w:rsidRPr="00000000">
        <w:rPr>
          <w:rtl w:val="0"/>
        </w:rPr>
        <w:t xml:space="preserve">Консультативно-экспертные общественные Советы по архитектуре, градостроительству и ландшафтной архитектуре (далее - Консультативно-экспертные советы) создаются при органах государственной власти субъектов Российской Федерации и местного самоуправления, с целью повышения обоснованности управленческих решений. Возглавляет Совет главный архитектор субъекта Российской Федерации или главный архитектор муниципального образования.</w:t>
      </w:r>
    </w:p>
    <w:p w:rsidR="00000000" w:rsidDel="00000000" w:rsidP="00000000" w:rsidRDefault="00000000" w:rsidRPr="00000000" w14:paraId="000000A5">
      <w:pPr>
        <w:spacing w:line="360" w:lineRule="auto"/>
        <w:ind w:firstLine="709"/>
        <w:rPr/>
      </w:pPr>
      <w:r w:rsidDel="00000000" w:rsidR="00000000" w:rsidRPr="00000000">
        <w:rPr>
          <w:rtl w:val="0"/>
        </w:rPr>
        <w:t xml:space="preserve">2. Деятельность Консультативно-экспертного совета регулируется Положением, утвержденным органом государственной власти субъекта Российской Федерации или муниципальным образованием.</w:t>
      </w:r>
    </w:p>
    <w:p w:rsidR="00000000" w:rsidDel="00000000" w:rsidP="00000000" w:rsidRDefault="00000000" w:rsidRPr="00000000" w14:paraId="000000A6">
      <w:pPr>
        <w:spacing w:line="360" w:lineRule="auto"/>
        <w:ind w:firstLine="709"/>
        <w:rPr/>
      </w:pPr>
      <w:r w:rsidDel="00000000" w:rsidR="00000000" w:rsidRPr="00000000">
        <w:rPr>
          <w:rtl w:val="0"/>
        </w:rPr>
        <w:t xml:space="preserve">3. Основными функциями Консультативно-экспертных советов являются:</w:t>
      </w:r>
    </w:p>
    <w:p w:rsidR="00000000" w:rsidDel="00000000" w:rsidP="00000000" w:rsidRDefault="00000000" w:rsidRPr="00000000" w14:paraId="000000A7">
      <w:pPr>
        <w:spacing w:line="360" w:lineRule="auto"/>
        <w:ind w:firstLine="709"/>
        <w:rPr>
          <w:highlight w:val="white"/>
        </w:rPr>
      </w:pPr>
      <w:r w:rsidDel="00000000" w:rsidR="00000000" w:rsidRPr="00000000">
        <w:rPr>
          <w:highlight w:val="white"/>
          <w:rtl w:val="0"/>
        </w:rPr>
        <w:t xml:space="preserve">- подготовка рекомендаций по результату оценки градостроительных и архитектурных проектов, научно-исследовательских работ в сфере архитектуры и градостроительства;</w:t>
      </w:r>
    </w:p>
    <w:p w:rsidR="00000000" w:rsidDel="00000000" w:rsidP="00000000" w:rsidRDefault="00000000" w:rsidRPr="00000000" w14:paraId="000000A8">
      <w:pPr>
        <w:spacing w:line="360" w:lineRule="auto"/>
        <w:ind w:firstLine="709"/>
        <w:rPr>
          <w:highlight w:val="white"/>
        </w:rPr>
      </w:pPr>
      <w:r w:rsidDel="00000000" w:rsidR="00000000" w:rsidRPr="00000000">
        <w:rPr>
          <w:highlight w:val="white"/>
          <w:rtl w:val="0"/>
        </w:rPr>
        <w:t xml:space="preserve">- подготовка предложений и рекомендаций по созданию специальных правовых режимов для планирования градостроительного развития городской территории, а также создания комфортной городской среды; </w:t>
      </w:r>
    </w:p>
    <w:p w:rsidR="00000000" w:rsidDel="00000000" w:rsidP="00000000" w:rsidRDefault="00000000" w:rsidRPr="00000000" w14:paraId="000000A9">
      <w:pPr>
        <w:spacing w:line="360" w:lineRule="auto"/>
        <w:ind w:firstLine="709"/>
        <w:rPr>
          <w:highlight w:val="white"/>
        </w:rPr>
      </w:pPr>
      <w:r w:rsidDel="00000000" w:rsidR="00000000" w:rsidRPr="00000000">
        <w:rPr>
          <w:highlight w:val="white"/>
          <w:rtl w:val="0"/>
        </w:rPr>
        <w:t xml:space="preserve">- подготовка предложений и рекомендаций по формированию современных архитектурно-градостроительных требований к проектируемым общественно значимым и иным архитектурным объектам, также необходимым преобразованиям городской среды;</w:t>
      </w:r>
    </w:p>
    <w:p w:rsidR="00000000" w:rsidDel="00000000" w:rsidP="00000000" w:rsidRDefault="00000000" w:rsidRPr="00000000" w14:paraId="000000AA">
      <w:pPr>
        <w:spacing w:line="360" w:lineRule="auto"/>
        <w:ind w:firstLine="709"/>
        <w:rPr>
          <w:highlight w:val="white"/>
        </w:rPr>
      </w:pPr>
      <w:r w:rsidDel="00000000" w:rsidR="00000000" w:rsidRPr="00000000">
        <w:rPr>
          <w:highlight w:val="white"/>
          <w:rtl w:val="0"/>
        </w:rPr>
        <w:t xml:space="preserve">- подготовка предложений и рекомендаций по формированию реестра публичных функций в области архитектуры и градостроительства с привлечением наиболее опытных практикующих архитекторов и представителей других профессиональных сообществ к реализации таких функций;</w:t>
      </w:r>
    </w:p>
    <w:p w:rsidR="00000000" w:rsidDel="00000000" w:rsidP="00000000" w:rsidRDefault="00000000" w:rsidRPr="00000000" w14:paraId="000000AB">
      <w:pPr>
        <w:spacing w:line="360" w:lineRule="auto"/>
        <w:ind w:firstLine="709"/>
        <w:rPr>
          <w:highlight w:val="white"/>
        </w:rPr>
      </w:pPr>
      <w:r w:rsidDel="00000000" w:rsidR="00000000" w:rsidRPr="00000000">
        <w:rPr>
          <w:highlight w:val="white"/>
          <w:rtl w:val="0"/>
        </w:rPr>
        <w:t xml:space="preserve">- подготовка предложений и рекомендаций по составу и содержанию мастер-планов населенных пунктов и территорий;</w:t>
      </w:r>
    </w:p>
    <w:p w:rsidR="00000000" w:rsidDel="00000000" w:rsidP="00000000" w:rsidRDefault="00000000" w:rsidRPr="00000000" w14:paraId="000000AC">
      <w:pPr>
        <w:spacing w:line="360" w:lineRule="auto"/>
        <w:ind w:firstLine="709"/>
        <w:rPr>
          <w:highlight w:val="white"/>
        </w:rPr>
      </w:pPr>
      <w:r w:rsidDel="00000000" w:rsidR="00000000" w:rsidRPr="00000000">
        <w:rPr>
          <w:highlight w:val="white"/>
          <w:rtl w:val="0"/>
        </w:rPr>
        <w:t xml:space="preserve">- участие в заседаниях Градостроительного совета субъектов Российской Федерации;</w:t>
      </w:r>
    </w:p>
    <w:p w:rsidR="00000000" w:rsidDel="00000000" w:rsidP="00000000" w:rsidRDefault="00000000" w:rsidRPr="00000000" w14:paraId="000000AD">
      <w:pPr>
        <w:spacing w:line="360" w:lineRule="auto"/>
        <w:ind w:firstLine="709"/>
        <w:rPr/>
      </w:pPr>
      <w:r w:rsidDel="00000000" w:rsidR="00000000" w:rsidRPr="00000000">
        <w:rPr>
          <w:highlight w:val="white"/>
          <w:rtl w:val="0"/>
        </w:rPr>
        <w:t xml:space="preserve">- иные консультативно-экспертные функции, установленные органом государственной власти субъекта Российской Федерации или муниципального образования.</w:t>
      </w:r>
      <w:r w:rsidDel="00000000" w:rsidR="00000000" w:rsidRPr="00000000">
        <w:rPr>
          <w:rtl w:val="0"/>
        </w:rPr>
      </w:r>
    </w:p>
    <w:p w:rsidR="00000000" w:rsidDel="00000000" w:rsidP="00000000" w:rsidRDefault="00000000" w:rsidRPr="00000000" w14:paraId="000000AE">
      <w:pPr>
        <w:spacing w:line="360" w:lineRule="auto"/>
        <w:ind w:firstLine="709"/>
        <w:rPr/>
      </w:pPr>
      <w:r w:rsidDel="00000000" w:rsidR="00000000" w:rsidRPr="00000000">
        <w:rPr>
          <w:rtl w:val="0"/>
        </w:rPr>
        <w:t xml:space="preserve">4. В состав консультативно-экспертного совета включаются представители профессионального, научного, экспертного сообщества, лица, обладающие статусом архитектора и главного архитектора проекта.</w:t>
      </w:r>
    </w:p>
    <w:p w:rsidR="00000000" w:rsidDel="00000000" w:rsidP="00000000" w:rsidRDefault="00000000" w:rsidRPr="00000000" w14:paraId="000000AF">
      <w:pPr>
        <w:spacing w:line="360" w:lineRule="auto"/>
        <w:ind w:left="2833" w:hanging="2124"/>
        <w:rPr/>
      </w:pPr>
      <w:r w:rsidDel="00000000" w:rsidR="00000000" w:rsidRPr="00000000">
        <w:rPr>
          <w:rtl w:val="0"/>
        </w:rPr>
      </w:r>
    </w:p>
    <w:p w:rsidR="00000000" w:rsidDel="00000000" w:rsidP="00000000" w:rsidRDefault="00000000" w:rsidRPr="00000000" w14:paraId="000000B0">
      <w:pPr>
        <w:spacing w:line="276" w:lineRule="auto"/>
        <w:ind w:left="2268" w:hanging="1559"/>
        <w:rPr>
          <w:b w:val="1"/>
        </w:rPr>
      </w:pPr>
      <w:r w:rsidDel="00000000" w:rsidR="00000000" w:rsidRPr="00000000">
        <w:rPr>
          <w:b w:val="1"/>
          <w:rtl w:val="0"/>
        </w:rPr>
        <w:t xml:space="preserve">Статья 12.</w:t>
        <w:tab/>
        <w:t xml:space="preserve">Главные архитекторы субъектов Российской Федерации, главные архитекторы муниципальных образований</w:t>
      </w:r>
    </w:p>
    <w:p w:rsidR="00000000" w:rsidDel="00000000" w:rsidP="00000000" w:rsidRDefault="00000000" w:rsidRPr="00000000" w14:paraId="000000B1">
      <w:pPr>
        <w:numPr>
          <w:ilvl w:val="0"/>
          <w:numId w:val="6"/>
        </w:numPr>
        <w:tabs>
          <w:tab w:val="left" w:pos="1134"/>
        </w:tabs>
        <w:spacing w:line="360" w:lineRule="auto"/>
        <w:ind w:left="0" w:firstLine="709"/>
        <w:rPr/>
      </w:pPr>
      <w:r w:rsidDel="00000000" w:rsidR="00000000" w:rsidRPr="00000000">
        <w:rPr>
          <w:rtl w:val="0"/>
        </w:rPr>
        <w:t xml:space="preserve">Основной целью деятельности главных архитекторов субъектов Российской Федерации, главных архитекторов муниципальных образований является обеспечение устойчивого развития соответствующей территории, а также проведение эффективной градостроительной политики, формируемой на основе ответственности перед нынешним и будущими поколениями за сохранение и приумножение историко-культурных и природных ценностей общества, недопущение ущерба общественным интересам.</w:t>
      </w:r>
    </w:p>
    <w:p w:rsidR="00000000" w:rsidDel="00000000" w:rsidP="00000000" w:rsidRDefault="00000000" w:rsidRPr="00000000" w14:paraId="000000B2">
      <w:pPr>
        <w:numPr>
          <w:ilvl w:val="0"/>
          <w:numId w:val="6"/>
        </w:numPr>
        <w:tabs>
          <w:tab w:val="left" w:pos="1134"/>
        </w:tabs>
        <w:spacing w:line="360" w:lineRule="auto"/>
        <w:ind w:left="0" w:firstLine="709"/>
        <w:rPr/>
      </w:pPr>
      <w:r w:rsidDel="00000000" w:rsidR="00000000" w:rsidRPr="00000000">
        <w:rPr>
          <w:rtl w:val="0"/>
        </w:rPr>
        <w:t xml:space="preserve">Главный архитектор субъекта Российской Федерации - лицо, замещающее должность государственной гражданской службы субъекта Российской Федерации в органе исполнительной власти субъекта Российской Федерации в области градостроительства и архитектуры, и являющееся руководителем (или первым заместителем) органа исполнительной власти субъекта Российской Федерации в области градостроительной и архитектурной деятельности и находящееся в непосредственном подчинении высшего должностного лица (руководителя высшего исполнительного органа власти) соответствующего субъекта Российской Федерации.</w:t>
      </w:r>
    </w:p>
    <w:p w:rsidR="00000000" w:rsidDel="00000000" w:rsidP="00000000" w:rsidRDefault="00000000" w:rsidRPr="00000000" w14:paraId="000000B3">
      <w:pPr>
        <w:numPr>
          <w:ilvl w:val="0"/>
          <w:numId w:val="6"/>
        </w:numPr>
        <w:tabs>
          <w:tab w:val="left" w:pos="1134"/>
        </w:tabs>
        <w:spacing w:line="360" w:lineRule="auto"/>
        <w:ind w:left="0" w:firstLine="709"/>
        <w:rPr/>
      </w:pPr>
      <w:r w:rsidDel="00000000" w:rsidR="00000000" w:rsidRPr="00000000">
        <w:rPr>
          <w:rtl w:val="0"/>
        </w:rPr>
        <w:t xml:space="preserve">Главный архитектор муниципального образования - лицо, замещающее должность муниципальной службы в органе местного самоуправления, и являющееся руководителем структурного подразделения органа местного самоуправления по вопросам архитектуры и градостроительства, находящееся в непосредственном подчинении главы соответствующего муниципального образования.</w:t>
      </w:r>
    </w:p>
    <w:p w:rsidR="00000000" w:rsidDel="00000000" w:rsidP="00000000" w:rsidRDefault="00000000" w:rsidRPr="00000000" w14:paraId="000000B4">
      <w:pPr>
        <w:numPr>
          <w:ilvl w:val="0"/>
          <w:numId w:val="6"/>
        </w:numPr>
        <w:tabs>
          <w:tab w:val="left" w:pos="1134"/>
        </w:tabs>
        <w:spacing w:line="360" w:lineRule="auto"/>
        <w:ind w:left="0" w:firstLine="709"/>
        <w:rPr/>
      </w:pPr>
      <w:r w:rsidDel="00000000" w:rsidR="00000000" w:rsidRPr="00000000">
        <w:rPr>
          <w:rtl w:val="0"/>
        </w:rPr>
        <w:t xml:space="preserve">Кандидатура главного архитектора определяется из числа специалистов, имеющих статус архитектора в установленном высшим исполнительным органом государственной власти субъекта Российской Федерации порядке и утверждается соответствующим органом исполнительной власти:</w:t>
      </w:r>
    </w:p>
    <w:p w:rsidR="00000000" w:rsidDel="00000000" w:rsidP="00000000" w:rsidRDefault="00000000" w:rsidRPr="00000000" w14:paraId="000000B5">
      <w:pPr>
        <w:numPr>
          <w:ilvl w:val="0"/>
          <w:numId w:val="7"/>
        </w:numPr>
        <w:tabs>
          <w:tab w:val="left" w:pos="0"/>
        </w:tabs>
        <w:spacing w:line="360" w:lineRule="auto"/>
        <w:ind w:left="0" w:firstLine="709"/>
        <w:rPr/>
      </w:pPr>
      <w:r w:rsidDel="00000000" w:rsidR="00000000" w:rsidRPr="00000000">
        <w:rPr>
          <w:rtl w:val="0"/>
        </w:rPr>
        <w:t xml:space="preserve">для муниципальных образований с численностью населения от более 100 тысяч человек - из числа лиц, подтвердивших 7 уровень квалификации в соответствии с профессиональным стандартом в области архитектурной деятельности получивших статус главного архитектора проекта;</w:t>
      </w:r>
    </w:p>
    <w:p w:rsidR="00000000" w:rsidDel="00000000" w:rsidP="00000000" w:rsidRDefault="00000000" w:rsidRPr="00000000" w14:paraId="000000B6">
      <w:pPr>
        <w:numPr>
          <w:ilvl w:val="0"/>
          <w:numId w:val="7"/>
        </w:numPr>
        <w:tabs>
          <w:tab w:val="left" w:pos="0"/>
        </w:tabs>
        <w:spacing w:line="360" w:lineRule="auto"/>
        <w:ind w:left="0" w:firstLine="709"/>
        <w:rPr/>
      </w:pPr>
      <w:r w:rsidDel="00000000" w:rsidR="00000000" w:rsidRPr="00000000">
        <w:rPr>
          <w:rtl w:val="0"/>
        </w:rPr>
        <w:t xml:space="preserve">для муниципальных образований с численностью населения менее 100 тысяч человек - из числа лиц, подтвердивших 6 или 7 уровень квалификации в соответствии с профессиональным стандартом в области архитектурной деятельности.</w:t>
      </w:r>
    </w:p>
    <w:p w:rsidR="00000000" w:rsidDel="00000000" w:rsidP="00000000" w:rsidRDefault="00000000" w:rsidRPr="00000000" w14:paraId="000000B7">
      <w:pPr>
        <w:tabs>
          <w:tab w:val="left" w:pos="1134"/>
        </w:tabs>
        <w:spacing w:line="360" w:lineRule="auto"/>
        <w:ind w:firstLine="709"/>
        <w:rPr/>
      </w:pPr>
      <w:r w:rsidDel="00000000" w:rsidR="00000000" w:rsidRPr="00000000">
        <w:rPr>
          <w:rtl w:val="0"/>
        </w:rPr>
        <w:t xml:space="preserve">При замещении должности главного архитектора муниципального образования, с населением менее пятидесяти тысяч жителей (за исключением городов-курортов и исторических поселений федерального значения), допускается совмещение должности главного архитектора с иными должностями, а также замещение должности лицами, подтвердившими 5 уровень квалификации в соответствии с профессиональным стандартом в области архитектурной деятельности или 6 или 7 уровень квалификации в соответствии с профессиональным стандартом в области архитектурной деятельности. Пункт вступает в силу по истечении трех лет после дня официального опубликования настоящего Федерального закона.</w:t>
      </w:r>
    </w:p>
    <w:p w:rsidR="00000000" w:rsidDel="00000000" w:rsidP="00000000" w:rsidRDefault="00000000" w:rsidRPr="00000000" w14:paraId="000000B8">
      <w:pPr>
        <w:tabs>
          <w:tab w:val="left" w:pos="1134"/>
        </w:tabs>
        <w:spacing w:line="360" w:lineRule="auto"/>
        <w:ind w:firstLine="709"/>
        <w:rPr/>
      </w:pPr>
      <w:r w:rsidDel="00000000" w:rsidR="00000000" w:rsidRPr="00000000">
        <w:rPr>
          <w:rtl w:val="0"/>
        </w:rPr>
        <w:t xml:space="preserve">5. Органом исполнительной власти субъекта Российской Федерации в области архитектуры и градостроительной деятельности могут быть установлены дифференцированные требования к главным архитекторам муниципальных образований.</w:t>
      </w:r>
    </w:p>
    <w:p w:rsidR="00000000" w:rsidDel="00000000" w:rsidP="00000000" w:rsidRDefault="00000000" w:rsidRPr="00000000" w14:paraId="000000B9">
      <w:pPr>
        <w:tabs>
          <w:tab w:val="left" w:pos="1134"/>
        </w:tabs>
        <w:spacing w:line="360" w:lineRule="auto"/>
        <w:ind w:firstLine="709"/>
        <w:rPr/>
      </w:pPr>
      <w:r w:rsidDel="00000000" w:rsidR="00000000" w:rsidRPr="00000000">
        <w:rPr>
          <w:rtl w:val="0"/>
        </w:rPr>
        <w:t xml:space="preserve">6. Полномочия субъектов Российской Федерации в области архитектурной и градостроительной деятельности, касающиеся деятельности главных архитекторов:</w:t>
      </w:r>
    </w:p>
    <w:p w:rsidR="00000000" w:rsidDel="00000000" w:rsidP="00000000" w:rsidRDefault="00000000" w:rsidRPr="00000000" w14:paraId="000000BA">
      <w:pPr>
        <w:tabs>
          <w:tab w:val="left" w:pos="1134"/>
        </w:tabs>
        <w:spacing w:line="360" w:lineRule="auto"/>
        <w:ind w:firstLine="709"/>
        <w:rPr/>
      </w:pPr>
      <w:r w:rsidDel="00000000" w:rsidR="00000000" w:rsidRPr="00000000">
        <w:rPr>
          <w:rtl w:val="0"/>
        </w:rPr>
        <w:t xml:space="preserve">1) установление порядка и случаев предоставления решения о согласовании региональными и местными органами архитектуры и градостроительства архитектурно-градостроительного облика объекта (группы объектов), а также других согласований, определённых частью 8 настоящей статьи и контроль за реализацией принятых решений;</w:t>
      </w:r>
    </w:p>
    <w:p w:rsidR="00000000" w:rsidDel="00000000" w:rsidP="00000000" w:rsidRDefault="00000000" w:rsidRPr="00000000" w14:paraId="000000BB">
      <w:pPr>
        <w:tabs>
          <w:tab w:val="left" w:pos="1134"/>
        </w:tabs>
        <w:spacing w:line="360" w:lineRule="auto"/>
        <w:ind w:firstLine="709"/>
        <w:rPr/>
      </w:pPr>
      <w:r w:rsidDel="00000000" w:rsidR="00000000" w:rsidRPr="00000000">
        <w:rPr>
          <w:rtl w:val="0"/>
        </w:rPr>
        <w:t xml:space="preserve">2) установление порядка рассмотрения, согласования, утверждения и хранения эскизных архитектурных проектов общественно значимых архитектурных объектов;</w:t>
      </w:r>
    </w:p>
    <w:p w:rsidR="00000000" w:rsidDel="00000000" w:rsidP="00000000" w:rsidRDefault="00000000" w:rsidRPr="00000000" w14:paraId="000000BC">
      <w:pPr>
        <w:tabs>
          <w:tab w:val="left" w:pos="1134"/>
        </w:tabs>
        <w:spacing w:line="360" w:lineRule="auto"/>
        <w:ind w:firstLine="709"/>
        <w:rPr/>
      </w:pPr>
      <w:r w:rsidDel="00000000" w:rsidR="00000000" w:rsidRPr="00000000">
        <w:rPr>
          <w:rtl w:val="0"/>
        </w:rPr>
        <w:t xml:space="preserve">3) установление порядка подготовки, состава и содержания мастер-плана населенного пункта и мастер-плана территории;</w:t>
      </w:r>
    </w:p>
    <w:p w:rsidR="00000000" w:rsidDel="00000000" w:rsidP="00000000" w:rsidRDefault="00000000" w:rsidRPr="00000000" w14:paraId="000000BD">
      <w:pPr>
        <w:tabs>
          <w:tab w:val="left" w:pos="1134"/>
        </w:tabs>
        <w:spacing w:line="360" w:lineRule="auto"/>
        <w:ind w:firstLine="709"/>
        <w:rPr/>
      </w:pPr>
      <w:r w:rsidDel="00000000" w:rsidR="00000000" w:rsidRPr="00000000">
        <w:rPr>
          <w:rtl w:val="0"/>
        </w:rPr>
        <w:t xml:space="preserve">4) утверждение положения о Консультативно-экспертном совете при руководителе исполнительного органа власти субъекта Российской Федерации, с соответствующими рекомендациями органам местного самоуправления городов – областных центров и другим муниципальным образованиям, нуждающимся в совершенствовании регулирования архитектурной и градостроительной деятельности;</w:t>
      </w:r>
    </w:p>
    <w:p w:rsidR="00000000" w:rsidDel="00000000" w:rsidP="00000000" w:rsidRDefault="00000000" w:rsidRPr="00000000" w14:paraId="000000BE">
      <w:pPr>
        <w:tabs>
          <w:tab w:val="left" w:pos="1134"/>
        </w:tabs>
        <w:spacing w:line="360" w:lineRule="auto"/>
        <w:ind w:firstLine="709"/>
        <w:rPr/>
      </w:pPr>
      <w:r w:rsidDel="00000000" w:rsidR="00000000" w:rsidRPr="00000000">
        <w:rPr>
          <w:rtl w:val="0"/>
        </w:rPr>
        <w:t xml:space="preserve">5) установление примерного порядка проведения публичных конкурсов в сфере архитектуры; </w:t>
      </w:r>
    </w:p>
    <w:p w:rsidR="00000000" w:rsidDel="00000000" w:rsidP="00000000" w:rsidRDefault="00000000" w:rsidRPr="00000000" w14:paraId="000000BF">
      <w:pPr>
        <w:tabs>
          <w:tab w:val="left" w:pos="1134"/>
        </w:tabs>
        <w:spacing w:line="360" w:lineRule="auto"/>
        <w:ind w:firstLine="709"/>
        <w:rPr/>
      </w:pPr>
      <w:r w:rsidDel="00000000" w:rsidR="00000000" w:rsidRPr="00000000">
        <w:rPr>
          <w:rtl w:val="0"/>
        </w:rPr>
        <w:t xml:space="preserve">6) методическая поддержка деятельности главных архитекторов муниципальных образований.</w:t>
      </w:r>
    </w:p>
    <w:p w:rsidR="00000000" w:rsidDel="00000000" w:rsidP="00000000" w:rsidRDefault="00000000" w:rsidRPr="00000000" w14:paraId="000000C0">
      <w:pPr>
        <w:tabs>
          <w:tab w:val="left" w:pos="1134"/>
        </w:tabs>
        <w:spacing w:line="360" w:lineRule="auto"/>
        <w:ind w:firstLine="709"/>
        <w:rPr/>
      </w:pPr>
      <w:r w:rsidDel="00000000" w:rsidR="00000000" w:rsidRPr="00000000">
        <w:rPr>
          <w:rtl w:val="0"/>
        </w:rPr>
        <w:t xml:space="preserve">7. Полномочия главных архитекторов субъектов Российской Федерации и главных архитекторов муниципальных образований в области регулирования архитектурной деятельности, требующие специальной профессиональной компетенции:</w:t>
      </w:r>
    </w:p>
    <w:p w:rsidR="00000000" w:rsidDel="00000000" w:rsidP="00000000" w:rsidRDefault="00000000" w:rsidRPr="00000000" w14:paraId="000000C1">
      <w:pPr>
        <w:tabs>
          <w:tab w:val="left" w:pos="1134"/>
        </w:tabs>
        <w:spacing w:line="360" w:lineRule="auto"/>
        <w:ind w:firstLine="709"/>
        <w:rPr/>
      </w:pPr>
      <w:r w:rsidDel="00000000" w:rsidR="00000000" w:rsidRPr="00000000">
        <w:rPr>
          <w:rtl w:val="0"/>
        </w:rPr>
        <w:t xml:space="preserve">1) согласование объекта (группы объектов) и/или архитектурно-градостроительного решения, в соответствии с правовым актом субъекта Российской Федерации, устанавливающим порядок согласования региональными и местными органами архитектуры и градостроительства архитектурно-градостроительного облика объекта (группы объектов);</w:t>
      </w:r>
    </w:p>
    <w:p w:rsidR="00000000" w:rsidDel="00000000" w:rsidP="00000000" w:rsidRDefault="00000000" w:rsidRPr="00000000" w14:paraId="000000C2">
      <w:pPr>
        <w:tabs>
          <w:tab w:val="left" w:pos="1134"/>
        </w:tabs>
        <w:spacing w:line="360" w:lineRule="auto"/>
        <w:ind w:firstLine="709"/>
        <w:rPr/>
      </w:pPr>
      <w:r w:rsidDel="00000000" w:rsidR="00000000" w:rsidRPr="00000000">
        <w:rPr>
          <w:rtl w:val="0"/>
        </w:rPr>
        <w:t xml:space="preserve">2) согласование и утверждение архитектурных концепций, эскизных архитектурных проектов общественно значимых архитектурных объектов, а также объектов, строительство которых планируется с участием федерального, регионального и (или) муниципального бюджетного финансирования, в порядке, определенном настоящим Законом и правовыми актами субъектов Российской Федерации;</w:t>
      </w:r>
    </w:p>
    <w:p w:rsidR="00000000" w:rsidDel="00000000" w:rsidP="00000000" w:rsidRDefault="00000000" w:rsidRPr="00000000" w14:paraId="000000C3">
      <w:pPr>
        <w:tabs>
          <w:tab w:val="left" w:pos="1134"/>
        </w:tabs>
        <w:spacing w:line="360" w:lineRule="auto"/>
        <w:ind w:firstLine="709"/>
        <w:rPr/>
      </w:pPr>
      <w:r w:rsidDel="00000000" w:rsidR="00000000" w:rsidRPr="00000000">
        <w:rPr>
          <w:rtl w:val="0"/>
        </w:rPr>
        <w:t xml:space="preserve">3) согласование архитектурных концепций и проектов создания комфортной городской среды;</w:t>
      </w:r>
    </w:p>
    <w:p w:rsidR="00000000" w:rsidDel="00000000" w:rsidP="00000000" w:rsidRDefault="00000000" w:rsidRPr="00000000" w14:paraId="000000C4">
      <w:pPr>
        <w:tabs>
          <w:tab w:val="left" w:pos="1134"/>
        </w:tabs>
        <w:spacing w:line="360" w:lineRule="auto"/>
        <w:ind w:firstLine="709"/>
        <w:rPr/>
      </w:pPr>
      <w:r w:rsidDel="00000000" w:rsidR="00000000" w:rsidRPr="00000000">
        <w:rPr>
          <w:rtl w:val="0"/>
        </w:rPr>
        <w:t xml:space="preserve">4) согласование мастер-планов населенных пунктов и мастер-планов территорий;</w:t>
      </w:r>
    </w:p>
    <w:p w:rsidR="00000000" w:rsidDel="00000000" w:rsidP="00000000" w:rsidRDefault="00000000" w:rsidRPr="00000000" w14:paraId="000000C5">
      <w:pPr>
        <w:tabs>
          <w:tab w:val="left" w:pos="1134"/>
        </w:tabs>
        <w:spacing w:line="360" w:lineRule="auto"/>
        <w:ind w:firstLine="709"/>
        <w:rPr/>
      </w:pPr>
      <w:r w:rsidDel="00000000" w:rsidR="00000000" w:rsidRPr="00000000">
        <w:rPr>
          <w:rtl w:val="0"/>
        </w:rPr>
        <w:t xml:space="preserve">5) участие в согласовании технического задания для проектирования объектов, строительство которых планируется с участием федерального, регионального и (или) муниципального бюджетного финансирования, а также технического задания на разработку проектов зон охраны объектов культурного и природного наследия;</w:t>
      </w:r>
    </w:p>
    <w:p w:rsidR="00000000" w:rsidDel="00000000" w:rsidP="00000000" w:rsidRDefault="00000000" w:rsidRPr="00000000" w14:paraId="000000C6">
      <w:pPr>
        <w:tabs>
          <w:tab w:val="left" w:pos="1134"/>
        </w:tabs>
        <w:spacing w:line="360" w:lineRule="auto"/>
        <w:ind w:firstLine="709"/>
        <w:rPr/>
      </w:pPr>
      <w:r w:rsidDel="00000000" w:rsidR="00000000" w:rsidRPr="00000000">
        <w:rPr>
          <w:rtl w:val="0"/>
        </w:rPr>
        <w:t xml:space="preserve">6) утверждение технического задания для предпроектных исследований или публичных конкурсов на лучшие архитектурно-градостроительные решения, а также разработки градостроительной документации;</w:t>
      </w:r>
    </w:p>
    <w:p w:rsidR="00000000" w:rsidDel="00000000" w:rsidP="00000000" w:rsidRDefault="00000000" w:rsidRPr="00000000" w14:paraId="000000C7">
      <w:pPr>
        <w:tabs>
          <w:tab w:val="left" w:pos="1134"/>
        </w:tabs>
        <w:spacing w:line="360" w:lineRule="auto"/>
        <w:ind w:firstLine="709"/>
        <w:rPr/>
      </w:pPr>
      <w:r w:rsidDel="00000000" w:rsidR="00000000" w:rsidRPr="00000000">
        <w:rPr>
          <w:rtl w:val="0"/>
        </w:rPr>
        <w:t xml:space="preserve">7) обращение в орган, выдавший разрешение на строительство и государственную инспекцию строительного надзора, для принятия соответствующих мер, при выявлении случаев отступления от согласованной и утвержденной документации для строительства;</w:t>
      </w:r>
    </w:p>
    <w:p w:rsidR="00000000" w:rsidDel="00000000" w:rsidP="00000000" w:rsidRDefault="00000000" w:rsidRPr="00000000" w14:paraId="000000C8">
      <w:pPr>
        <w:tabs>
          <w:tab w:val="left" w:pos="1134"/>
        </w:tabs>
        <w:spacing w:line="360" w:lineRule="auto"/>
        <w:ind w:firstLine="709"/>
        <w:rPr/>
      </w:pPr>
      <w:r w:rsidDel="00000000" w:rsidR="00000000" w:rsidRPr="00000000">
        <w:rPr>
          <w:rtl w:val="0"/>
        </w:rPr>
        <w:t xml:space="preserve">8) участие в согласовании архитектурного проекта на проведение работ по сохранению (реставрации)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Del="00000000" w:rsidP="00000000" w:rsidRDefault="00000000" w:rsidRPr="00000000" w14:paraId="000000C9">
      <w:pPr>
        <w:tabs>
          <w:tab w:val="left" w:pos="1134"/>
        </w:tabs>
        <w:spacing w:line="360" w:lineRule="auto"/>
        <w:ind w:firstLine="709"/>
        <w:rPr/>
      </w:pPr>
      <w:r w:rsidDel="00000000" w:rsidR="00000000" w:rsidRPr="00000000">
        <w:rPr>
          <w:rtl w:val="0"/>
        </w:rPr>
        <w:t xml:space="preserve">9) формирование и реализация основных принципов градостроительной политики;</w:t>
      </w:r>
    </w:p>
    <w:p w:rsidR="00000000" w:rsidDel="00000000" w:rsidP="00000000" w:rsidRDefault="00000000" w:rsidRPr="00000000" w14:paraId="000000CA">
      <w:pPr>
        <w:tabs>
          <w:tab w:val="left" w:pos="1134"/>
        </w:tabs>
        <w:spacing w:line="360" w:lineRule="auto"/>
        <w:ind w:firstLine="709"/>
        <w:rPr/>
      </w:pPr>
      <w:r w:rsidDel="00000000" w:rsidR="00000000" w:rsidRPr="00000000">
        <w:rPr>
          <w:rtl w:val="0"/>
        </w:rPr>
        <w:t xml:space="preserve">10) участие в формировании и работе консультативно-экспертных советов;</w:t>
      </w:r>
    </w:p>
    <w:p w:rsidR="00000000" w:rsidDel="00000000" w:rsidP="00000000" w:rsidRDefault="00000000" w:rsidRPr="00000000" w14:paraId="000000CB">
      <w:pPr>
        <w:tabs>
          <w:tab w:val="left" w:pos="1134"/>
        </w:tabs>
        <w:spacing w:line="360" w:lineRule="auto"/>
        <w:ind w:firstLine="709"/>
        <w:rPr/>
      </w:pPr>
      <w:r w:rsidDel="00000000" w:rsidR="00000000" w:rsidRPr="00000000">
        <w:rPr>
          <w:rtl w:val="0"/>
        </w:rPr>
        <w:t xml:space="preserve">11) участие в согласовании эскизных архитектурных проектов на объекты монументально-декоративного искусства, средств визуальной информации, малых архитектурных форм, ландшафтной архитектуры.</w:t>
      </w:r>
    </w:p>
    <w:p w:rsidR="00000000" w:rsidDel="00000000" w:rsidP="00000000" w:rsidRDefault="00000000" w:rsidRPr="00000000" w14:paraId="000000CC">
      <w:pPr>
        <w:tabs>
          <w:tab w:val="left" w:pos="1134"/>
        </w:tabs>
        <w:spacing w:line="360" w:lineRule="auto"/>
        <w:ind w:firstLine="709"/>
        <w:rPr/>
      </w:pPr>
      <w:r w:rsidDel="00000000" w:rsidR="00000000" w:rsidRPr="00000000">
        <w:rPr>
          <w:rtl w:val="0"/>
        </w:rPr>
        <w:t xml:space="preserve">8. Федеральным органом архитектуры и градостроительства, высшим исполнительным органом государственной власти субъекта Российской Федерации могут быть установлены дополнительные полномочия и требования к главным архитекторам субъектов Российской Федерации, главным архитекторам муниципальных образований.</w:t>
      </w:r>
    </w:p>
    <w:p w:rsidR="00000000" w:rsidDel="00000000" w:rsidP="00000000" w:rsidRDefault="00000000" w:rsidRPr="00000000" w14:paraId="000000CD">
      <w:pPr>
        <w:tabs>
          <w:tab w:val="left" w:pos="1134"/>
        </w:tabs>
        <w:spacing w:line="360" w:lineRule="auto"/>
        <w:ind w:firstLine="709"/>
        <w:rPr/>
      </w:pPr>
      <w:r w:rsidDel="00000000" w:rsidR="00000000" w:rsidRPr="00000000">
        <w:rPr>
          <w:rtl w:val="0"/>
        </w:rPr>
        <w:t xml:space="preserve">9. Полномочия главных архитекторов субъектов Российской Федерации – городов федерального значения Москвы, Санкт-Петербурга и Севастополя определяются с учетом особенностей, установленных законодательством о градостроительной деятельности Российской Федерации.</w:t>
      </w:r>
    </w:p>
    <w:p w:rsidR="00000000" w:rsidDel="00000000" w:rsidP="00000000" w:rsidRDefault="00000000" w:rsidRPr="00000000" w14:paraId="000000CE">
      <w:pPr>
        <w:tabs>
          <w:tab w:val="left" w:pos="1134"/>
        </w:tabs>
        <w:spacing w:line="360" w:lineRule="auto"/>
        <w:ind w:firstLine="709"/>
        <w:rPr/>
      </w:pPr>
      <w:r w:rsidDel="00000000" w:rsidR="00000000" w:rsidRPr="00000000">
        <w:rPr>
          <w:rtl w:val="0"/>
        </w:rPr>
        <w:t xml:space="preserve">10. Для обеспечения полномочий и сопровождения деятельности главных архитекторов субъектов Российской Федерации и муниципальных образований при региональных и местных органах архитектуры и градостроительства могут создаваться подведомственные учреждения.</w:t>
      </w:r>
    </w:p>
    <w:p w:rsidR="00000000" w:rsidDel="00000000" w:rsidP="00000000" w:rsidRDefault="00000000" w:rsidRPr="00000000" w14:paraId="000000CF">
      <w:pPr>
        <w:spacing w:line="276" w:lineRule="auto"/>
        <w:ind w:left="2836" w:hanging="2127"/>
        <w:rPr/>
      </w:pPr>
      <w:r w:rsidDel="00000000" w:rsidR="00000000" w:rsidRPr="00000000">
        <w:rPr>
          <w:rtl w:val="0"/>
        </w:rPr>
      </w:r>
    </w:p>
    <w:p w:rsidR="00000000" w:rsidDel="00000000" w:rsidP="00000000" w:rsidRDefault="00000000" w:rsidRPr="00000000" w14:paraId="000000D0">
      <w:pPr>
        <w:spacing w:line="276" w:lineRule="auto"/>
        <w:ind w:left="2836" w:hanging="2127"/>
        <w:rPr/>
      </w:pPr>
      <w:r w:rsidDel="00000000" w:rsidR="00000000" w:rsidRPr="00000000">
        <w:rPr>
          <w:rtl w:val="0"/>
        </w:rPr>
      </w:r>
    </w:p>
    <w:p w:rsidR="00000000" w:rsidDel="00000000" w:rsidP="00000000" w:rsidRDefault="00000000" w:rsidRPr="00000000" w14:paraId="000000D1">
      <w:pPr>
        <w:tabs>
          <w:tab w:val="left" w:pos="0"/>
        </w:tabs>
        <w:spacing w:line="360" w:lineRule="auto"/>
        <w:ind w:left="2268" w:hanging="1559"/>
        <w:rPr>
          <w:b w:val="1"/>
        </w:rPr>
      </w:pPr>
      <w:r w:rsidDel="00000000" w:rsidR="00000000" w:rsidRPr="00000000">
        <w:rPr>
          <w:b w:val="1"/>
          <w:rtl w:val="0"/>
        </w:rPr>
        <w:t xml:space="preserve">Глава 3.</w:t>
        <w:tab/>
        <w:t xml:space="preserve">Порядок осуществления архитектурной практики</w:t>
      </w:r>
    </w:p>
    <w:p w:rsidR="00000000" w:rsidDel="00000000" w:rsidP="00000000" w:rsidRDefault="00000000" w:rsidRPr="00000000" w14:paraId="000000D2">
      <w:pPr>
        <w:spacing w:line="360" w:lineRule="auto"/>
        <w:ind w:left="2836" w:hanging="2127"/>
        <w:rPr>
          <w:b w:val="1"/>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93"/>
        </w:tabs>
        <w:spacing w:after="0" w:before="0" w:line="360" w:lineRule="auto"/>
        <w:ind w:left="2268" w:right="0" w:hanging="155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Статья 13. Виды работ и услуг архитектора</w:t>
      </w:r>
    </w:p>
    <w:p w:rsidR="00000000" w:rsidDel="00000000" w:rsidP="00000000" w:rsidRDefault="00000000" w:rsidRPr="00000000" w14:paraId="000000D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Архитектурная практика, и ее организация юридическими лицами на территории Российской Федерации осуществляется на основе предоставления архитекторами профессиональных услуг и выполнения работ по поэтапной подготовке архитектурных решений, ведению строительства объектов и ведению авторского надзора при их реализации.</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состав и содержание профессиональных услуг и проектных работ входит:</w:t>
      </w:r>
    </w:p>
    <w:p w:rsidR="00000000" w:rsidDel="00000000" w:rsidP="00000000" w:rsidRDefault="00000000" w:rsidRPr="00000000" w14:paraId="000000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консультации застройщиков или технических заказчиков по вопросам градостроительства, архитектуры и реставрации;</w:t>
      </w:r>
    </w:p>
    <w:p w:rsidR="00000000" w:rsidDel="00000000" w:rsidP="00000000" w:rsidRDefault="00000000" w:rsidRPr="00000000" w14:paraId="000000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выполнение предпроектных исследований лучших архитектурных практик и сбор исходной информации об объекте проектирования; </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составление предварительных расчетов стоимости проектных работ и строительства и предварительного задания на проектирование;</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выполнение эскизного архитектурного проекта;</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разработка архитектурной части проектной документации, включая выдачу задания разработчикам смежных разделов, сведение, синхронизацию и согласование всех смежных разделов проектной документации;</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разработка архитектурной части рабочей документации для строительства, включая выдачу задания разработчикам смежных разделов, сведение, синхронизацию и согласование всех смежных разделов проектной документации;</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ведение авторского контроля над разработкой проектной документации и рабочей документации для строительства;</w:t>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руководство процессом разработки проектно-сметной документации;</w:t>
      </w:r>
    </w:p>
    <w:p w:rsidR="00000000" w:rsidDel="00000000" w:rsidP="00000000" w:rsidRDefault="00000000" w:rsidRPr="00000000" w14:paraId="000000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ведение авторского надзора за строительством;</w:t>
      </w:r>
    </w:p>
    <w:p w:rsidR="00000000" w:rsidDel="00000000" w:rsidP="00000000" w:rsidRDefault="00000000" w:rsidRPr="00000000" w14:paraId="000000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участие в приемке в эксплуатацию объектов завершенного строительства;</w:t>
      </w:r>
    </w:p>
    <w:p w:rsidR="00000000" w:rsidDel="00000000" w:rsidP="00000000" w:rsidRDefault="00000000" w:rsidRPr="00000000" w14:paraId="000000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выполнение по поручению застройщика или технического заказчика функций по контролю над строительством в качестве их полномочного представителя; </w:t>
      </w:r>
    </w:p>
    <w:p w:rsidR="00000000" w:rsidDel="00000000" w:rsidP="00000000" w:rsidRDefault="00000000" w:rsidRPr="00000000" w14:paraId="000000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участие в тендерных комиссиях по выбору подрядных и субподрядных организаций на строительство по закупке значимых для архитектурного облика изделий, строительных материалов и конструкций;</w:t>
      </w:r>
    </w:p>
    <w:p w:rsidR="00000000" w:rsidDel="00000000" w:rsidP="00000000" w:rsidRDefault="00000000" w:rsidRPr="00000000" w14:paraId="000000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выполнение макетов, иллюстративных и рекламных материалов и оказание иных услуг, связанных с архитектурной деятельностью.</w:t>
      </w:r>
    </w:p>
    <w:p w:rsidR="00000000" w:rsidDel="00000000" w:rsidP="00000000" w:rsidRDefault="00000000" w:rsidRPr="00000000" w14:paraId="000000E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Профессиональные услуги могут оказываться комплексно на весь состав услуг или отдельно по работам и услугам, указанных в части 1 настоящей статьи. При этом обязательным является осуществление авторского контроля над разработкой документации для строительства в случае передачи последующей стадии проектирования архитектору, не являющемуся автором.</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2" w:right="0" w:hanging="283"/>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spacing w:line="360" w:lineRule="auto"/>
        <w:ind w:firstLine="709"/>
        <w:rPr>
          <w:b w:val="1"/>
        </w:rPr>
      </w:pPr>
      <w:r w:rsidDel="00000000" w:rsidR="00000000" w:rsidRPr="00000000">
        <w:rPr>
          <w:b w:val="1"/>
          <w:rtl w:val="0"/>
        </w:rPr>
        <w:t xml:space="preserve">Статья 14. Эскизный архитектурный проект</w:t>
      </w:r>
    </w:p>
    <w:p w:rsidR="00000000" w:rsidDel="00000000" w:rsidP="00000000" w:rsidRDefault="00000000" w:rsidRPr="00000000" w14:paraId="000000E6">
      <w:pPr>
        <w:spacing w:line="360" w:lineRule="auto"/>
        <w:ind w:firstLine="709"/>
        <w:rPr/>
      </w:pPr>
      <w:r w:rsidDel="00000000" w:rsidR="00000000" w:rsidRPr="00000000">
        <w:rPr>
          <w:rtl w:val="0"/>
        </w:rPr>
        <w:t xml:space="preserve">1. Разработка эскизного архитектурного проекта является обязательной в качестве первого этапа архитектурно-строительного проектирования при проектировании общественно значимых архитектурных объектов, а также архитектурных объектов, строительство которых планируется осуществлять полностью или частично за счет денежных средств соответствующего бюджета.</w:t>
      </w:r>
    </w:p>
    <w:p w:rsidR="00000000" w:rsidDel="00000000" w:rsidP="00000000" w:rsidRDefault="00000000" w:rsidRPr="00000000" w14:paraId="000000E7">
      <w:pPr>
        <w:spacing w:line="360" w:lineRule="auto"/>
        <w:ind w:firstLine="709"/>
        <w:rPr/>
      </w:pPr>
      <w:r w:rsidDel="00000000" w:rsidR="00000000" w:rsidRPr="00000000">
        <w:rPr>
          <w:rtl w:val="0"/>
        </w:rPr>
        <w:t xml:space="preserve">2. Эскизный архитектурный проект включает в себя следующие материалы:</w:t>
      </w:r>
    </w:p>
    <w:p w:rsidR="00000000" w:rsidDel="00000000" w:rsidP="00000000" w:rsidRDefault="00000000" w:rsidRPr="00000000" w14:paraId="000000E8">
      <w:pPr>
        <w:spacing w:line="360" w:lineRule="auto"/>
        <w:ind w:firstLine="709"/>
        <w:rPr/>
      </w:pPr>
      <w:r w:rsidDel="00000000" w:rsidR="00000000" w:rsidRPr="00000000">
        <w:rPr>
          <w:rtl w:val="0"/>
        </w:rPr>
        <w:t xml:space="preserve">- пояснительную записку с предварительными технико-экономическими показателями и предложениями по применению основных строительных и отделочных материалов, включая результаты предпроектного исследования для уникальных и социально значимых объектов;</w:t>
      </w:r>
    </w:p>
    <w:p w:rsidR="00000000" w:rsidDel="00000000" w:rsidP="00000000" w:rsidRDefault="00000000" w:rsidRPr="00000000" w14:paraId="000000E9">
      <w:pPr>
        <w:spacing w:line="360" w:lineRule="auto"/>
        <w:ind w:firstLine="709"/>
        <w:rPr/>
      </w:pPr>
      <w:r w:rsidDel="00000000" w:rsidR="00000000" w:rsidRPr="00000000">
        <w:rPr>
          <w:rtl w:val="0"/>
        </w:rPr>
        <w:t xml:space="preserve">- ситуационный план размещения участка строительства;</w:t>
      </w:r>
    </w:p>
    <w:p w:rsidR="00000000" w:rsidDel="00000000" w:rsidP="00000000" w:rsidRDefault="00000000" w:rsidRPr="00000000" w14:paraId="000000EA">
      <w:pPr>
        <w:spacing w:line="360" w:lineRule="auto"/>
        <w:ind w:firstLine="709"/>
        <w:rPr/>
      </w:pPr>
      <w:r w:rsidDel="00000000" w:rsidR="00000000" w:rsidRPr="00000000">
        <w:rPr>
          <w:rtl w:val="0"/>
        </w:rPr>
        <w:t xml:space="preserve">- эскизы схемы планировочной организации земельного участка;</w:t>
      </w:r>
    </w:p>
    <w:p w:rsidR="00000000" w:rsidDel="00000000" w:rsidP="00000000" w:rsidRDefault="00000000" w:rsidRPr="00000000" w14:paraId="000000EB">
      <w:pPr>
        <w:spacing w:line="360" w:lineRule="auto"/>
        <w:ind w:firstLine="709"/>
        <w:rPr/>
      </w:pPr>
      <w:r w:rsidDel="00000000" w:rsidR="00000000" w:rsidRPr="00000000">
        <w:rPr>
          <w:rtl w:val="0"/>
        </w:rPr>
        <w:t xml:space="preserve">- эскизы схем планов этажей;</w:t>
      </w:r>
    </w:p>
    <w:p w:rsidR="00000000" w:rsidDel="00000000" w:rsidP="00000000" w:rsidRDefault="00000000" w:rsidRPr="00000000" w14:paraId="000000EC">
      <w:pPr>
        <w:spacing w:line="360" w:lineRule="auto"/>
        <w:ind w:firstLine="709"/>
        <w:rPr/>
      </w:pPr>
      <w:r w:rsidDel="00000000" w:rsidR="00000000" w:rsidRPr="00000000">
        <w:rPr>
          <w:rtl w:val="0"/>
        </w:rPr>
        <w:t xml:space="preserve">- эскизы схем характерных разрезов</w:t>
      </w:r>
    </w:p>
    <w:p w:rsidR="00000000" w:rsidDel="00000000" w:rsidP="00000000" w:rsidRDefault="00000000" w:rsidRPr="00000000" w14:paraId="000000ED">
      <w:pPr>
        <w:spacing w:line="360" w:lineRule="auto"/>
        <w:ind w:firstLine="709"/>
        <w:rPr/>
      </w:pPr>
      <w:r w:rsidDel="00000000" w:rsidR="00000000" w:rsidRPr="00000000">
        <w:rPr>
          <w:rtl w:val="0"/>
        </w:rPr>
        <w:t xml:space="preserve">- эскизы схем фасадов;</w:t>
      </w:r>
    </w:p>
    <w:p w:rsidR="00000000" w:rsidDel="00000000" w:rsidP="00000000" w:rsidRDefault="00000000" w:rsidRPr="00000000" w14:paraId="000000EE">
      <w:pPr>
        <w:spacing w:line="360" w:lineRule="auto"/>
        <w:ind w:firstLine="709"/>
        <w:rPr/>
      </w:pPr>
      <w:r w:rsidDel="00000000" w:rsidR="00000000" w:rsidRPr="00000000">
        <w:rPr>
          <w:rtl w:val="0"/>
        </w:rPr>
        <w:t xml:space="preserve">- макеты, трехмерные изображения, иллюстрирующие архитектурные решения.</w:t>
      </w:r>
    </w:p>
    <w:p w:rsidR="00000000" w:rsidDel="00000000" w:rsidP="00000000" w:rsidRDefault="00000000" w:rsidRPr="00000000" w14:paraId="000000EF">
      <w:pPr>
        <w:spacing w:line="360" w:lineRule="auto"/>
        <w:ind w:firstLine="709"/>
        <w:rPr/>
      </w:pPr>
      <w:r w:rsidDel="00000000" w:rsidR="00000000" w:rsidRPr="00000000">
        <w:rPr>
          <w:rtl w:val="0"/>
        </w:rPr>
        <w:t xml:space="preserve">3. Эскизный архитектурный проект объектов, указанных в части 2 настоящей статьи, подлежит рассмотрению, согласованию и утверждению заказчиком, органом субъекта Российской Федерации или муниципальным органом, к компетенции которого отнесены вопросы архитектуры и градостроительства.</w:t>
      </w:r>
    </w:p>
    <w:p w:rsidR="00000000" w:rsidDel="00000000" w:rsidP="00000000" w:rsidRDefault="00000000" w:rsidRPr="00000000" w14:paraId="000000F0">
      <w:pPr>
        <w:spacing w:line="360" w:lineRule="auto"/>
        <w:ind w:firstLine="709"/>
        <w:rPr/>
      </w:pPr>
      <w:r w:rsidDel="00000000" w:rsidR="00000000" w:rsidRPr="00000000">
        <w:rPr>
          <w:rtl w:val="0"/>
        </w:rPr>
        <w:t xml:space="preserve">4. Архитектурные решения согласованного и утвержденного эскизного архитектурного проекта подлежат реализации при разработке документации для строительства без изменений, с включением их в состав исходных данных и условий для подготовки проектной документации.</w:t>
      </w:r>
    </w:p>
    <w:p w:rsidR="00000000" w:rsidDel="00000000" w:rsidP="00000000" w:rsidRDefault="00000000" w:rsidRPr="00000000" w14:paraId="000000F1">
      <w:pPr>
        <w:spacing w:line="360" w:lineRule="auto"/>
        <w:ind w:firstLine="709"/>
        <w:rPr/>
      </w:pPr>
      <w:r w:rsidDel="00000000" w:rsidR="00000000" w:rsidRPr="00000000">
        <w:rPr>
          <w:rtl w:val="0"/>
        </w:rPr>
        <w:t xml:space="preserve">5. Порядок рассмотрения, согласования, утверждения и хранения эскизных архитектурных проектов определяется субъектами Российской Федерации.</w:t>
      </w:r>
    </w:p>
    <w:p w:rsidR="00000000" w:rsidDel="00000000" w:rsidP="00000000" w:rsidRDefault="00000000" w:rsidRPr="00000000" w14:paraId="000000F2">
      <w:pPr>
        <w:spacing w:line="360" w:lineRule="auto"/>
        <w:ind w:firstLine="709"/>
        <w:rPr/>
      </w:pPr>
      <w:r w:rsidDel="00000000" w:rsidR="00000000" w:rsidRPr="00000000">
        <w:rPr>
          <w:rtl w:val="0"/>
        </w:rPr>
        <w:t xml:space="preserve">6. С автором (авторами) утвержденного эскизного архитектурного проекта, принятого к реализации, должен быть заключен договор на участие в его реализации либо путем выполнения работ по разработке документации для строительства, либо оказания услуг по авторскому контролю за разработкой документации для строительства и авторскому надзору за строительством, кроме случаев, установленных Статьей 18 частью 2 настоящего Закона. </w:t>
      </w:r>
    </w:p>
    <w:p w:rsidR="00000000" w:rsidDel="00000000" w:rsidP="00000000" w:rsidRDefault="00000000" w:rsidRPr="00000000" w14:paraId="000000F3">
      <w:pPr>
        <w:spacing w:line="360" w:lineRule="auto"/>
        <w:ind w:firstLine="709"/>
        <w:rPr/>
      </w:pPr>
      <w:r w:rsidDel="00000000" w:rsidR="00000000" w:rsidRPr="00000000">
        <w:rPr>
          <w:rtl w:val="0"/>
        </w:rPr>
      </w:r>
    </w:p>
    <w:p w:rsidR="00000000" w:rsidDel="00000000" w:rsidP="00000000" w:rsidRDefault="00000000" w:rsidRPr="00000000" w14:paraId="000000F4">
      <w:pPr>
        <w:spacing w:line="360" w:lineRule="auto"/>
        <w:ind w:firstLine="709"/>
        <w:rPr>
          <w:b w:val="1"/>
        </w:rPr>
      </w:pPr>
      <w:r w:rsidDel="00000000" w:rsidR="00000000" w:rsidRPr="00000000">
        <w:rPr>
          <w:b w:val="1"/>
          <w:rtl w:val="0"/>
        </w:rPr>
        <w:t xml:space="preserve">Статья 15.</w:t>
        <w:tab/>
        <w:t xml:space="preserve">Архитектурный проект</w:t>
      </w:r>
    </w:p>
    <w:p w:rsidR="00000000" w:rsidDel="00000000" w:rsidP="00000000" w:rsidRDefault="00000000" w:rsidRPr="00000000" w14:paraId="000000F5">
      <w:pPr>
        <w:spacing w:line="360" w:lineRule="auto"/>
        <w:ind w:firstLine="709"/>
        <w:rPr/>
      </w:pPr>
      <w:r w:rsidDel="00000000" w:rsidR="00000000" w:rsidRPr="00000000">
        <w:rPr>
          <w:rtl w:val="0"/>
        </w:rPr>
        <w:t xml:space="preserve">1. К архитектурным проектам относятся:</w:t>
      </w:r>
    </w:p>
    <w:p w:rsidR="00000000" w:rsidDel="00000000" w:rsidP="00000000" w:rsidRDefault="00000000" w:rsidRPr="00000000" w14:paraId="000000F6">
      <w:pPr>
        <w:spacing w:line="360" w:lineRule="auto"/>
        <w:ind w:firstLine="709"/>
        <w:rPr/>
      </w:pPr>
      <w:r w:rsidDel="00000000" w:rsidR="00000000" w:rsidRPr="00000000">
        <w:rPr>
          <w:rtl w:val="0"/>
        </w:rPr>
        <w:t xml:space="preserve">1) архитектурная часть проектной документации по составу и содержанию соответствующая действующим нормативно правовым актам, согласованная со смежными разделами проектной документации, сопровождаемая декларацией главного архитектора проекта, о соответствии действующим нормативно-правовым актам;</w:t>
      </w:r>
    </w:p>
    <w:p w:rsidR="00000000" w:rsidDel="00000000" w:rsidP="00000000" w:rsidRDefault="00000000" w:rsidRPr="00000000" w14:paraId="000000F7">
      <w:pPr>
        <w:spacing w:line="360" w:lineRule="auto"/>
        <w:ind w:firstLine="709"/>
        <w:rPr/>
      </w:pPr>
      <w:r w:rsidDel="00000000" w:rsidR="00000000" w:rsidRPr="00000000">
        <w:rPr>
          <w:rtl w:val="0"/>
        </w:rPr>
        <w:t xml:space="preserve">2) архитектурная часть проектной документации, утвержденной заказчиком, в случае если в соответствии с законодательством о градостроительной деятельности в отношении такой проектной документации не требуется проведение экспертизы проектной документации;</w:t>
      </w:r>
    </w:p>
    <w:p w:rsidR="00000000" w:rsidDel="00000000" w:rsidP="00000000" w:rsidRDefault="00000000" w:rsidRPr="00000000" w14:paraId="000000F8">
      <w:pPr>
        <w:spacing w:line="360" w:lineRule="auto"/>
        <w:ind w:firstLine="709"/>
        <w:rPr/>
      </w:pPr>
      <w:r w:rsidDel="00000000" w:rsidR="00000000" w:rsidRPr="00000000">
        <w:rPr>
          <w:rtl w:val="0"/>
        </w:rPr>
        <w:t xml:space="preserve">2. Требования к архитектурному проекту в составе проектной документации, разрабатываемому на основании утвержденного заказчиком эскизного проекта, устанавливаются уполномоченным Правительством Российской Федерации федеральным органом архитектуры и градостроительства. </w:t>
      </w:r>
    </w:p>
    <w:p w:rsidR="00000000" w:rsidDel="00000000" w:rsidP="00000000" w:rsidRDefault="00000000" w:rsidRPr="00000000" w14:paraId="000000F9">
      <w:pPr>
        <w:spacing w:line="360" w:lineRule="auto"/>
        <w:ind w:firstLine="709"/>
        <w:rPr>
          <w:strike w:val="1"/>
        </w:rPr>
      </w:pPr>
      <w:r w:rsidDel="00000000" w:rsidR="00000000" w:rsidRPr="00000000">
        <w:rPr>
          <w:rtl w:val="0"/>
        </w:rPr>
        <w:t xml:space="preserve">3. Права на архитектурные проекты, как на результаты творческой, интеллектуальной деятельности, в том числе авторские права на произведения архитектурного искусства, регулируются гражданским законодательством. </w:t>
      </w:r>
      <w:r w:rsidDel="00000000" w:rsidR="00000000" w:rsidRPr="00000000">
        <w:rPr>
          <w:rtl w:val="0"/>
        </w:rPr>
      </w:r>
    </w:p>
    <w:p w:rsidR="00000000" w:rsidDel="00000000" w:rsidP="00000000" w:rsidRDefault="00000000" w:rsidRPr="00000000" w14:paraId="000000FA">
      <w:pPr>
        <w:spacing w:line="360" w:lineRule="auto"/>
        <w:ind w:firstLine="709"/>
        <w:rPr/>
      </w:pPr>
      <w:r w:rsidDel="00000000" w:rsidR="00000000" w:rsidRPr="00000000">
        <w:rPr>
          <w:rtl w:val="0"/>
        </w:rPr>
        <w:t xml:space="preserve">4. Архитектор или юридическое лицо, с которым застройщиком или техническим заказчиком был заключен договор на создание архитектурного проекта, обладает исключительными правами на результаты своей деятельности. </w:t>
      </w:r>
    </w:p>
    <w:p w:rsidR="00000000" w:rsidDel="00000000" w:rsidP="00000000" w:rsidRDefault="00000000" w:rsidRPr="00000000" w14:paraId="000000FB">
      <w:pPr>
        <w:spacing w:line="360" w:lineRule="auto"/>
        <w:ind w:firstLine="709"/>
        <w:rPr/>
      </w:pPr>
      <w:r w:rsidDel="00000000" w:rsidR="00000000" w:rsidRPr="00000000">
        <w:rPr>
          <w:rtl w:val="0"/>
        </w:rPr>
        <w:t xml:space="preserve">5. Застройщик или технический заказчик обязан обеспечить автору архитектурного проекта реализацию права осуществлять авторский контроль за разработкой проектной документации, рабочей и иной документации, в соответствии с которой осуществляется строительство архитектурного объекта, а также возможность осуществлять авторский надзор за строительством, реконструкцией объекта либо иной формой реализации архитектурного проекта. </w:t>
      </w:r>
    </w:p>
    <w:p w:rsidR="00000000" w:rsidDel="00000000" w:rsidP="00000000" w:rsidRDefault="00000000" w:rsidRPr="00000000" w14:paraId="000000FC">
      <w:pPr>
        <w:spacing w:line="360" w:lineRule="auto"/>
        <w:ind w:firstLine="709"/>
        <w:rPr/>
      </w:pPr>
      <w:r w:rsidDel="00000000" w:rsidR="00000000" w:rsidRPr="00000000">
        <w:rPr>
          <w:rtl w:val="0"/>
        </w:rPr>
        <w:t xml:space="preserve">6. Отдельные эскизы, рисунки, чертежи, изображения, макеты, иллюстративные материалы архитектурного объекта, отражающие пространственное решение этого объекта, признаются произведениями изобразительного или декоративно-прикладного искусства и являются вспомогательными материалами, необходимыми для уточнения и согласования архитектурных решений.</w:t>
      </w:r>
    </w:p>
    <w:p w:rsidR="00000000" w:rsidDel="00000000" w:rsidP="00000000" w:rsidRDefault="00000000" w:rsidRPr="00000000" w14:paraId="000000FD">
      <w:pPr>
        <w:spacing w:line="360" w:lineRule="auto"/>
        <w:ind w:firstLine="709"/>
        <w:rPr/>
      </w:pPr>
      <w:r w:rsidDel="00000000" w:rsidR="00000000" w:rsidRPr="00000000">
        <w:rPr>
          <w:rtl w:val="0"/>
        </w:rPr>
      </w:r>
    </w:p>
    <w:p w:rsidR="00000000" w:rsidDel="00000000" w:rsidP="00000000" w:rsidRDefault="00000000" w:rsidRPr="00000000" w14:paraId="000000FE">
      <w:pPr>
        <w:spacing w:line="360" w:lineRule="auto"/>
        <w:ind w:left="2268" w:hanging="1559"/>
        <w:rPr>
          <w:b w:val="1"/>
        </w:rPr>
      </w:pPr>
      <w:r w:rsidDel="00000000" w:rsidR="00000000" w:rsidRPr="00000000">
        <w:rPr>
          <w:b w:val="1"/>
          <w:rtl w:val="0"/>
        </w:rPr>
        <w:t xml:space="preserve">Статья 16. Архитектурно-градостроительный облик объекта капитального строительства</w:t>
      </w:r>
    </w:p>
    <w:p w:rsidR="00000000" w:rsidDel="00000000" w:rsidP="00000000" w:rsidRDefault="00000000" w:rsidRPr="00000000" w14:paraId="000000FF">
      <w:pPr>
        <w:spacing w:line="360" w:lineRule="auto"/>
        <w:ind w:firstLine="709"/>
        <w:rPr/>
      </w:pPr>
      <w:r w:rsidDel="00000000" w:rsidR="00000000" w:rsidRPr="00000000">
        <w:rPr>
          <w:rtl w:val="0"/>
        </w:rPr>
        <w:t xml:space="preserve">1. Основными целями рассмотрения архитектурно – градостроительного облика объекта капитального строительства являются:</w:t>
      </w:r>
    </w:p>
    <w:p w:rsidR="00000000" w:rsidDel="00000000" w:rsidP="00000000" w:rsidRDefault="00000000" w:rsidRPr="00000000" w14:paraId="00000100">
      <w:pPr>
        <w:spacing w:line="360" w:lineRule="auto"/>
        <w:ind w:firstLine="709"/>
        <w:rPr/>
      </w:pPr>
      <w:r w:rsidDel="00000000" w:rsidR="00000000" w:rsidRPr="00000000">
        <w:rPr>
          <w:rtl w:val="0"/>
        </w:rPr>
        <w:t xml:space="preserve">- обеспечение эстетической привлекательности застройки и комфортности городской среды на рассматриваемой территории;</w:t>
      </w:r>
    </w:p>
    <w:p w:rsidR="00000000" w:rsidDel="00000000" w:rsidP="00000000" w:rsidRDefault="00000000" w:rsidRPr="00000000" w14:paraId="00000101">
      <w:pPr>
        <w:spacing w:line="360" w:lineRule="auto"/>
        <w:ind w:firstLine="709"/>
        <w:rPr/>
      </w:pPr>
      <w:r w:rsidDel="00000000" w:rsidR="00000000" w:rsidRPr="00000000">
        <w:rPr>
          <w:rtl w:val="0"/>
        </w:rPr>
        <w:t xml:space="preserve">- формирование композиции, силуэта и колористики застройки территории с учетом сложившейся архитектурной среды и достижений в области архитектурного искусства;</w:t>
      </w:r>
    </w:p>
    <w:p w:rsidR="00000000" w:rsidDel="00000000" w:rsidP="00000000" w:rsidRDefault="00000000" w:rsidRPr="00000000" w14:paraId="00000102">
      <w:pPr>
        <w:spacing w:line="360" w:lineRule="auto"/>
        <w:ind w:firstLine="709"/>
        <w:rPr/>
      </w:pPr>
      <w:r w:rsidDel="00000000" w:rsidR="00000000" w:rsidRPr="00000000">
        <w:rPr>
          <w:rtl w:val="0"/>
        </w:rPr>
        <w:t xml:space="preserve">- формирование архитектурных решений, исходя из современных стандартов качества организации жилых, общественных и рекреационных территорий;</w:t>
      </w:r>
    </w:p>
    <w:p w:rsidR="00000000" w:rsidDel="00000000" w:rsidP="00000000" w:rsidRDefault="00000000" w:rsidRPr="00000000" w14:paraId="00000103">
      <w:pPr>
        <w:spacing w:line="360" w:lineRule="auto"/>
        <w:ind w:firstLine="709"/>
        <w:rPr/>
      </w:pPr>
      <w:r w:rsidDel="00000000" w:rsidR="00000000" w:rsidRPr="00000000">
        <w:rPr>
          <w:rtl w:val="0"/>
        </w:rPr>
        <w:t xml:space="preserve">- обеспечение комплексного благоустройства;</w:t>
      </w:r>
    </w:p>
    <w:p w:rsidR="00000000" w:rsidDel="00000000" w:rsidP="00000000" w:rsidRDefault="00000000" w:rsidRPr="00000000" w14:paraId="00000104">
      <w:pPr>
        <w:spacing w:line="360" w:lineRule="auto"/>
        <w:ind w:firstLine="709"/>
        <w:rPr/>
      </w:pPr>
      <w:r w:rsidDel="00000000" w:rsidR="00000000" w:rsidRPr="00000000">
        <w:rPr>
          <w:rtl w:val="0"/>
        </w:rPr>
        <w:t xml:space="preserve">- обеспечение при создании объекта связанности пространств и территорий, условий для комфортного движения пешеходов и транспорта с учетом доступности проектируемых объектов маломобильным группам населения.</w:t>
      </w:r>
    </w:p>
    <w:p w:rsidR="00000000" w:rsidDel="00000000" w:rsidP="00000000" w:rsidRDefault="00000000" w:rsidRPr="00000000" w14:paraId="00000105">
      <w:pPr>
        <w:spacing w:line="360" w:lineRule="auto"/>
        <w:ind w:firstLine="709"/>
        <w:rPr/>
      </w:pPr>
      <w:r w:rsidDel="00000000" w:rsidR="00000000" w:rsidRPr="00000000">
        <w:rPr>
          <w:rtl w:val="0"/>
        </w:rPr>
        <w:t xml:space="preserve">2. Нормативными правовыми актами субъектов Российской Федерации и муниципальными правовыми актами определяются случаи, а также процедура рассмотрения и согласования архитектурно-градостроительного облика объектов капитального строительства, планируемых к реализации на территории данного субъекта Российской Федерации или муниципального образования. </w:t>
      </w:r>
    </w:p>
    <w:p w:rsidR="00000000" w:rsidDel="00000000" w:rsidP="00000000" w:rsidRDefault="00000000" w:rsidRPr="00000000" w14:paraId="00000106">
      <w:pPr>
        <w:numPr>
          <w:ilvl w:val="0"/>
          <w:numId w:val="9"/>
        </w:numPr>
        <w:spacing w:line="360" w:lineRule="auto"/>
        <w:ind w:left="0" w:firstLine="709"/>
        <w:rPr/>
      </w:pPr>
      <w:r w:rsidDel="00000000" w:rsidR="00000000" w:rsidRPr="00000000">
        <w:rPr>
          <w:rtl w:val="0"/>
        </w:rPr>
        <w:t xml:space="preserve">Порядок и особенности рассмотрения и согласования архитектурно-градостроительного облика объектов капитального строительства, критерии его рассмотрения, а также характеристики объектов капитального строительства, в отношении которых рассмотрение и согласование архитектурно-градостроительного облика является обязательным, устанавливаются нормативными правовыми актами субъекта Российской Федерации или их муниципальными образованиями, с учетом современного состояния конкретной территории, установленных градостроительной документацией параметров планируемого развития, требований к назначению, параметрам и размещению объектов капитального строительства и иной информации. </w:t>
      </w:r>
    </w:p>
    <w:p w:rsidR="00000000" w:rsidDel="00000000" w:rsidP="00000000" w:rsidRDefault="00000000" w:rsidRPr="00000000" w14:paraId="00000107">
      <w:pPr>
        <w:numPr>
          <w:ilvl w:val="0"/>
          <w:numId w:val="9"/>
        </w:numPr>
        <w:spacing w:line="360" w:lineRule="auto"/>
        <w:ind w:left="0" w:firstLine="709"/>
        <w:rPr/>
      </w:pPr>
      <w:r w:rsidDel="00000000" w:rsidR="00000000" w:rsidRPr="00000000">
        <w:rPr>
          <w:rtl w:val="0"/>
        </w:rPr>
        <w:t xml:space="preserve">Решением о согласовании архитектурно-градостроительного облика является документ, утвержденный главным архитектором субъекта Российской Федерации или главным архитектором его муниципального образования.</w:t>
      </w:r>
    </w:p>
    <w:p w:rsidR="00000000" w:rsidDel="00000000" w:rsidP="00000000" w:rsidRDefault="00000000" w:rsidRPr="00000000" w14:paraId="00000108">
      <w:pPr>
        <w:spacing w:line="360" w:lineRule="auto"/>
        <w:rPr/>
      </w:pPr>
      <w:r w:rsidDel="00000000" w:rsidR="00000000" w:rsidRPr="00000000">
        <w:rPr>
          <w:rtl w:val="0"/>
        </w:rPr>
      </w:r>
    </w:p>
    <w:p w:rsidR="00000000" w:rsidDel="00000000" w:rsidP="00000000" w:rsidRDefault="00000000" w:rsidRPr="00000000" w14:paraId="00000109">
      <w:pPr>
        <w:spacing w:line="360" w:lineRule="auto"/>
        <w:ind w:left="2268" w:hanging="1559"/>
        <w:rPr>
          <w:b w:val="1"/>
        </w:rPr>
      </w:pPr>
      <w:r w:rsidDel="00000000" w:rsidR="00000000" w:rsidRPr="00000000">
        <w:rPr>
          <w:b w:val="1"/>
          <w:rtl w:val="0"/>
        </w:rPr>
        <w:t xml:space="preserve">Статья 17. Порядок изменений архитектурного решения </w:t>
      </w:r>
    </w:p>
    <w:p w:rsidR="00000000" w:rsidDel="00000000" w:rsidP="00000000" w:rsidRDefault="00000000" w:rsidRPr="00000000" w14:paraId="0000010A">
      <w:pPr>
        <w:numPr>
          <w:ilvl w:val="0"/>
          <w:numId w:val="3"/>
        </w:numPr>
        <w:tabs>
          <w:tab w:val="left" w:pos="993"/>
        </w:tabs>
        <w:spacing w:line="360" w:lineRule="auto"/>
        <w:ind w:left="0" w:firstLine="680"/>
        <w:rPr/>
      </w:pPr>
      <w:r w:rsidDel="00000000" w:rsidR="00000000" w:rsidRPr="00000000">
        <w:rPr>
          <w:rtl w:val="0"/>
        </w:rPr>
        <w:t xml:space="preserve">Изменения архитектурного решения при разработке документации </w:t>
        <w:br w:type="textWrapping"/>
        <w:t xml:space="preserve">для строительства или при реализации архитектурного объекта производятся </w:t>
        <w:br w:type="textWrapping"/>
        <w:t xml:space="preserve">с согласия автора архитектурного решения, а в случае отклонения </w:t>
        <w:br w:type="textWrapping"/>
        <w:t xml:space="preserve">от согласованного архитектурно-градостроительного облика, также </w:t>
        <w:br w:type="textWrapping"/>
        <w:t xml:space="preserve">по согласованию с соответствующим органом архитектуры </w:t>
        <w:br w:type="textWrapping"/>
        <w:t xml:space="preserve">и градостроительства, выдавшим согласование. </w:t>
      </w:r>
    </w:p>
    <w:p w:rsidR="00000000" w:rsidDel="00000000" w:rsidP="00000000" w:rsidRDefault="00000000" w:rsidRPr="00000000" w14:paraId="0000010B">
      <w:pPr>
        <w:numPr>
          <w:ilvl w:val="0"/>
          <w:numId w:val="3"/>
        </w:numPr>
        <w:tabs>
          <w:tab w:val="left" w:pos="993"/>
        </w:tabs>
        <w:spacing w:line="360" w:lineRule="auto"/>
        <w:ind w:left="0" w:firstLine="680"/>
        <w:rPr/>
      </w:pPr>
      <w:r w:rsidDel="00000000" w:rsidR="00000000" w:rsidRPr="00000000">
        <w:rPr>
          <w:rtl w:val="0"/>
        </w:rPr>
        <w:t xml:space="preserve">Для объектов, строящихся за счет средств бюджета субъекта Российской Федерации или его муниципального образования, исключительное право на проектные решения которого передано субъекту Российской Федерации или его муниципальному образованию, изменения возможны </w:t>
        <w:br w:type="textWrapping"/>
        <w:t xml:space="preserve">по согласованию с органом, уполномоченным в области архитектуры </w:t>
        <w:br w:type="textWrapping"/>
        <w:t xml:space="preserve">и градостроительства субъекта Российской Федерации или его муниципального образования.</w:t>
      </w:r>
    </w:p>
    <w:p w:rsidR="00000000" w:rsidDel="00000000" w:rsidP="00000000" w:rsidRDefault="00000000" w:rsidRPr="00000000" w14:paraId="0000010C">
      <w:pPr>
        <w:tabs>
          <w:tab w:val="left" w:pos="993"/>
        </w:tabs>
        <w:spacing w:line="360" w:lineRule="auto"/>
        <w:ind w:firstLine="680"/>
        <w:rPr/>
      </w:pPr>
      <w:r w:rsidDel="00000000" w:rsidR="00000000" w:rsidRPr="00000000">
        <w:rPr>
          <w:rtl w:val="0"/>
        </w:rPr>
        <w:t xml:space="preserve">4. Изменения архитектурных решений в процессе реконструкции, капитального ремонта и перепланировки осуществляются в соответствии </w:t>
        <w:br w:type="textWrapping"/>
        <w:t xml:space="preserve">с законодательством Российской Федерации.</w:t>
      </w:r>
    </w:p>
    <w:p w:rsidR="00000000" w:rsidDel="00000000" w:rsidP="00000000" w:rsidRDefault="00000000" w:rsidRPr="00000000" w14:paraId="0000010D">
      <w:pPr>
        <w:tabs>
          <w:tab w:val="left" w:pos="993"/>
        </w:tabs>
        <w:spacing w:line="360" w:lineRule="auto"/>
        <w:ind w:firstLine="680"/>
        <w:rPr/>
      </w:pPr>
      <w:r w:rsidDel="00000000" w:rsidR="00000000" w:rsidRPr="00000000">
        <w:rPr>
          <w:rtl w:val="0"/>
        </w:rPr>
        <w:t xml:space="preserve">5. Исполнителем изменений архитектурных решений может выступать исключительно квалифицированный главный архитектор проекта, наделенный правом на внесение изменений обладателем исключительного права </w:t>
        <w:br w:type="textWrapping"/>
        <w:t xml:space="preserve">на изменяемые архитектурные решения. </w:t>
      </w:r>
    </w:p>
    <w:p w:rsidR="00000000" w:rsidDel="00000000" w:rsidP="00000000" w:rsidRDefault="00000000" w:rsidRPr="00000000" w14:paraId="0000010E">
      <w:pPr>
        <w:tabs>
          <w:tab w:val="left" w:pos="993"/>
        </w:tabs>
        <w:spacing w:line="360" w:lineRule="auto"/>
        <w:ind w:firstLine="680"/>
        <w:rPr/>
      </w:pPr>
      <w:r w:rsidDel="00000000" w:rsidR="00000000" w:rsidRPr="00000000">
        <w:rPr>
          <w:rtl w:val="0"/>
        </w:rPr>
        <w:t xml:space="preserve">6. При выполнении изменения архитектурного решения обязательно уведомление автора о произведенном изменении. Уведомление осуществляет квалифицированный главный архитектор проекта, вносящий изменения.</w:t>
      </w:r>
    </w:p>
    <w:p w:rsidR="00000000" w:rsidDel="00000000" w:rsidP="00000000" w:rsidRDefault="00000000" w:rsidRPr="00000000" w14:paraId="0000010F">
      <w:pPr>
        <w:tabs>
          <w:tab w:val="left" w:pos="993"/>
        </w:tabs>
        <w:spacing w:line="360" w:lineRule="auto"/>
        <w:ind w:firstLine="680"/>
        <w:rPr/>
      </w:pPr>
      <w:r w:rsidDel="00000000" w:rsidR="00000000" w:rsidRPr="00000000">
        <w:rPr>
          <w:rtl w:val="0"/>
        </w:rPr>
        <w:t xml:space="preserve">7. Порядок изменений архитектурных объектов, удостоенных государственных и иных премий и наград в области архитектуры, устанавливается федеральным органом архитектуры и градостроительства </w:t>
        <w:br w:type="textWrapping"/>
        <w:t xml:space="preserve">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нормативно-правового регулирования в сфере культуры </w:t>
        <w:br w:type="textWrapping"/>
        <w:t xml:space="preserve">и общероссийской творческой профессиональной общественной организацией архитекторов.</w:t>
      </w:r>
    </w:p>
    <w:p w:rsidR="00000000" w:rsidDel="00000000" w:rsidP="00000000" w:rsidRDefault="00000000" w:rsidRPr="00000000" w14:paraId="00000110">
      <w:pPr>
        <w:tabs>
          <w:tab w:val="left" w:pos="993"/>
        </w:tabs>
        <w:spacing w:line="360" w:lineRule="auto"/>
        <w:ind w:firstLine="680"/>
        <w:rPr/>
      </w:pPr>
      <w:r w:rsidDel="00000000" w:rsidR="00000000" w:rsidRPr="00000000">
        <w:rPr>
          <w:rtl w:val="0"/>
        </w:rPr>
        <w:t xml:space="preserve">8. Работы по реконструкции, реставрации и ремонту памятников истории и культуры, состоящих на государственном учете, а также работы </w:t>
        <w:br w:type="textWrapping"/>
        <w:t xml:space="preserve">по строительству, ремонту, реконструкции объектов в зонах охраны осуществляются в соответствии с федеральным законом "Об объектах культурного наследия (памятниках истории и культуры) народов Российской Федерации" от 25.06.2002 N 73-ФЗ. </w:t>
      </w:r>
      <w:hyperlink r:id="rId6">
        <w:r w:rsidDel="00000000" w:rsidR="00000000" w:rsidRPr="00000000">
          <w:rPr>
            <w:rtl w:val="0"/>
          </w:rPr>
          <w:t xml:space="preserve">Законом РСФСР "Об охране </w:t>
          <w:br w:type="textWrapping"/>
          <w:t xml:space="preserve">и использовании памятников истории и культуры"</w:t>
        </w:r>
      </w:hyperlink>
      <w:r w:rsidDel="00000000" w:rsidR="00000000" w:rsidRPr="00000000">
        <w:rPr>
          <w:rtl w:val="0"/>
        </w:rPr>
        <w:t xml:space="preserve">. </w:t>
      </w:r>
    </w:p>
    <w:p w:rsidR="00000000" w:rsidDel="00000000" w:rsidP="00000000" w:rsidRDefault="00000000" w:rsidRPr="00000000" w14:paraId="00000111">
      <w:pPr>
        <w:tabs>
          <w:tab w:val="left" w:pos="993"/>
        </w:tabs>
        <w:spacing w:line="360" w:lineRule="auto"/>
        <w:ind w:firstLine="680"/>
        <w:rPr/>
      </w:pPr>
      <w:r w:rsidDel="00000000" w:rsidR="00000000" w:rsidRPr="00000000">
        <w:rPr>
          <w:rtl w:val="0"/>
        </w:rPr>
        <w:t xml:space="preserve">9. Контроль за выполнением положений настоящей статьи осуществляется органом архитектуры и градостроительства, выдавшим разрешение на строительство.</w:t>
      </w:r>
    </w:p>
    <w:p w:rsidR="00000000" w:rsidDel="00000000" w:rsidP="00000000" w:rsidRDefault="00000000" w:rsidRPr="00000000" w14:paraId="00000112">
      <w:pPr>
        <w:tabs>
          <w:tab w:val="left" w:pos="993"/>
        </w:tabs>
        <w:spacing w:line="360" w:lineRule="auto"/>
        <w:ind w:firstLine="680"/>
        <w:rPr/>
      </w:pPr>
      <w:r w:rsidDel="00000000" w:rsidR="00000000" w:rsidRPr="00000000">
        <w:rPr>
          <w:rtl w:val="0"/>
        </w:rPr>
        <w:t xml:space="preserve">10. Изменения, вносимые в архитектурные решения, не влекут за собой потерю автором первоначальных архитектурных решений права на имя, если </w:t>
        <w:br w:type="textWrapping"/>
        <w:t xml:space="preserve">он сам не заявит публично об отказе от своего права на имя в связи </w:t>
        <w:br w:type="textWrapping"/>
        <w:t xml:space="preserve">со значительным изменением. </w:t>
      </w:r>
    </w:p>
    <w:p w:rsidR="00000000" w:rsidDel="00000000" w:rsidP="00000000" w:rsidRDefault="00000000" w:rsidRPr="00000000" w14:paraId="00000113">
      <w:pPr>
        <w:spacing w:line="360" w:lineRule="auto"/>
        <w:rPr/>
      </w:pPr>
      <w:r w:rsidDel="00000000" w:rsidR="00000000" w:rsidRPr="00000000">
        <w:rPr>
          <w:rtl w:val="0"/>
        </w:rPr>
      </w:r>
    </w:p>
    <w:p w:rsidR="00000000" w:rsidDel="00000000" w:rsidP="00000000" w:rsidRDefault="00000000" w:rsidRPr="00000000" w14:paraId="00000114">
      <w:pPr>
        <w:spacing w:line="276" w:lineRule="auto"/>
        <w:ind w:left="851" w:hanging="142.00000000000003"/>
        <w:rPr>
          <w:b w:val="1"/>
        </w:rPr>
      </w:pPr>
      <w:r w:rsidDel="00000000" w:rsidR="00000000" w:rsidRPr="00000000">
        <w:rPr>
          <w:b w:val="1"/>
          <w:rtl w:val="0"/>
        </w:rPr>
        <w:t xml:space="preserve">Глава 4. Авторское и исключительное право на произведения архитектурного, градостроительного или садово-паркового искусства</w:t>
      </w:r>
    </w:p>
    <w:p w:rsidR="00000000" w:rsidDel="00000000" w:rsidP="00000000" w:rsidRDefault="00000000" w:rsidRPr="00000000" w14:paraId="00000115">
      <w:pPr>
        <w:spacing w:line="276" w:lineRule="auto"/>
        <w:ind w:left="2836" w:hanging="2127"/>
        <w:rPr/>
      </w:pPr>
      <w:r w:rsidDel="00000000" w:rsidR="00000000" w:rsidRPr="00000000">
        <w:rPr>
          <w:rtl w:val="0"/>
        </w:rPr>
      </w:r>
    </w:p>
    <w:p w:rsidR="00000000" w:rsidDel="00000000" w:rsidP="00000000" w:rsidRDefault="00000000" w:rsidRPr="00000000" w14:paraId="00000116">
      <w:pPr>
        <w:spacing w:line="360" w:lineRule="auto"/>
        <w:ind w:firstLine="709"/>
        <w:rPr/>
      </w:pPr>
      <w:r w:rsidDel="00000000" w:rsidR="00000000" w:rsidRPr="00000000">
        <w:rPr>
          <w:b w:val="1"/>
          <w:rtl w:val="0"/>
        </w:rPr>
        <w:t xml:space="preserve">Статья 18. Авторское и исключительное право. Право на имя</w:t>
      </w:r>
      <w:r w:rsidDel="00000000" w:rsidR="00000000" w:rsidRPr="00000000">
        <w:rPr>
          <w:rtl w:val="0"/>
        </w:rPr>
      </w:r>
    </w:p>
    <w:p w:rsidR="00000000" w:rsidDel="00000000" w:rsidP="00000000" w:rsidRDefault="00000000" w:rsidRPr="00000000" w14:paraId="00000117">
      <w:pPr>
        <w:spacing w:line="360" w:lineRule="auto"/>
        <w:ind w:firstLine="709"/>
        <w:rPr>
          <w:strike w:val="1"/>
        </w:rPr>
      </w:pPr>
      <w:r w:rsidDel="00000000" w:rsidR="00000000" w:rsidRPr="00000000">
        <w:rPr>
          <w:rtl w:val="0"/>
        </w:rPr>
        <w:t xml:space="preserve">1. Исключительные права на архитектурные решения, как на результаты творческой, интеллектуальной деятельности, а также авторские права </w:t>
        <w:br w:type="textWrapping"/>
        <w:t xml:space="preserve">на произведения архитектурного искусства, регулируются гражданским законодательством. </w:t>
      </w:r>
      <w:r w:rsidDel="00000000" w:rsidR="00000000" w:rsidRPr="00000000">
        <w:rPr>
          <w:rtl w:val="0"/>
        </w:rPr>
      </w:r>
    </w:p>
    <w:p w:rsidR="00000000" w:rsidDel="00000000" w:rsidP="00000000" w:rsidRDefault="00000000" w:rsidRPr="00000000" w14:paraId="00000118">
      <w:pPr>
        <w:spacing w:line="360" w:lineRule="auto"/>
        <w:ind w:firstLine="709"/>
        <w:rPr/>
      </w:pPr>
      <w:r w:rsidDel="00000000" w:rsidR="00000000" w:rsidRPr="00000000">
        <w:rPr>
          <w:rtl w:val="0"/>
        </w:rPr>
        <w:t xml:space="preserve">2. Первичное исключительное и авторское право на архитектурное решение возникает у субъекта архитектурной деятельности, осуществившего подготовку эскизного архитектурного проекта или архитектурных решений </w:t>
        <w:br w:type="textWrapping"/>
        <w:t xml:space="preserve">в составе проектной документации, если эскизный проект не выполнялся. Авторское и исключительное право на архитектурное решение как единое целое не возникает при разработке рабочей документации и ведении авторского контроля и надзора.</w:t>
      </w:r>
    </w:p>
    <w:p w:rsidR="00000000" w:rsidDel="00000000" w:rsidP="00000000" w:rsidRDefault="00000000" w:rsidRPr="00000000" w14:paraId="00000119">
      <w:pPr>
        <w:spacing w:line="360" w:lineRule="auto"/>
        <w:ind w:firstLine="709"/>
        <w:rPr/>
      </w:pPr>
      <w:r w:rsidDel="00000000" w:rsidR="00000000" w:rsidRPr="00000000">
        <w:rPr>
          <w:rtl w:val="0"/>
        </w:rPr>
        <w:t xml:space="preserve">3. Отдельные эскизы, рисунки, чертежи, изображения, макеты, иллюстративные материалы архитектурного объекта, отражающие пространственное решение объекта, выполняемые дополнительно </w:t>
        <w:br w:type="textWrapping"/>
        <w:t xml:space="preserve">к архитектурному проекту признаются произведениями изобразительного </w:t>
        <w:br w:type="textWrapping"/>
        <w:t xml:space="preserve">или декоративно-прикладного искусства и являются объектами авторского </w:t>
        <w:br w:type="textWrapping"/>
        <w:t xml:space="preserve">и исключительного права.</w:t>
      </w:r>
    </w:p>
    <w:p w:rsidR="00000000" w:rsidDel="00000000" w:rsidP="00000000" w:rsidRDefault="00000000" w:rsidRPr="00000000" w14:paraId="0000011A">
      <w:pPr>
        <w:spacing w:line="360" w:lineRule="auto"/>
        <w:ind w:firstLine="709"/>
        <w:rPr/>
      </w:pPr>
      <w:r w:rsidDel="00000000" w:rsidR="00000000" w:rsidRPr="00000000">
        <w:rPr>
          <w:rtl w:val="0"/>
        </w:rPr>
        <w:t xml:space="preserve">4. Архитекторы, создавшие произведения архитектурного, градостроительного или садово-паркового искусства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rsidR="00000000" w:rsidDel="00000000" w:rsidP="00000000" w:rsidRDefault="00000000" w:rsidRPr="00000000" w14:paraId="0000011B">
      <w:pPr>
        <w:spacing w:line="360" w:lineRule="auto"/>
        <w:ind w:firstLine="709"/>
        <w:rPr/>
      </w:pPr>
      <w:r w:rsidDel="00000000" w:rsidR="00000000" w:rsidRPr="00000000">
        <w:rPr>
          <w:rtl w:val="0"/>
        </w:rPr>
        <w:t xml:space="preserve">5. Порядок реализации авторского контроля за реализацией архитектурного проекта, в соответствии с которым осуществляется строительство архитектурного объекта, а также порядок осуществления авторского надзора за строительством, реконструкцией объекта либо иной формой реализации архитектурного проекта устанавливается правительством Российской Федерации. </w:t>
      </w:r>
    </w:p>
    <w:p w:rsidR="00000000" w:rsidDel="00000000" w:rsidP="00000000" w:rsidRDefault="00000000" w:rsidRPr="00000000" w14:paraId="0000011C">
      <w:pPr>
        <w:spacing w:line="360" w:lineRule="auto"/>
        <w:ind w:firstLine="709"/>
        <w:rPr/>
      </w:pPr>
      <w:r w:rsidDel="00000000" w:rsidR="00000000" w:rsidRPr="00000000">
        <w:rPr>
          <w:rtl w:val="0"/>
        </w:rPr>
        <w:t xml:space="preserve">6. Коллектив авторов (соавторов) произведения архитектурного, градостроительного или садово-паркового искусства может возглавлять главный архитектор проекта, а также руководитель творческой архитектурной мастерской или соответствующего структурного подразделения проектной организации.</w:t>
      </w:r>
    </w:p>
    <w:p w:rsidR="00000000" w:rsidDel="00000000" w:rsidP="00000000" w:rsidRDefault="00000000" w:rsidRPr="00000000" w14:paraId="0000011D">
      <w:pPr>
        <w:spacing w:line="360" w:lineRule="auto"/>
        <w:ind w:firstLine="709"/>
        <w:rPr/>
      </w:pPr>
      <w:r w:rsidDel="00000000" w:rsidR="00000000" w:rsidRPr="00000000">
        <w:rPr>
          <w:rtl w:val="0"/>
        </w:rPr>
        <w:t xml:space="preserve">7. Автор (соавторы) произведения архитектуры, градостроительства, садово-паркового искусства обладает правом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w:t>
      </w:r>
    </w:p>
    <w:p w:rsidR="00000000" w:rsidDel="00000000" w:rsidP="00000000" w:rsidRDefault="00000000" w:rsidRPr="00000000" w14:paraId="0000011E">
      <w:pPr>
        <w:spacing w:line="360" w:lineRule="auto"/>
        <w:ind w:firstLine="709"/>
        <w:rPr/>
      </w:pPr>
      <w:r w:rsidDel="00000000" w:rsidR="00000000" w:rsidRPr="00000000">
        <w:rPr>
          <w:rtl w:val="0"/>
        </w:rPr>
        <w:t xml:space="preserve">8. Под реализацией и исполнением произведения архитектуры, градостроительства, садово-паркового искусства, выраженной в форме эскизного архитектурного проекта, подразумевается разработка проектной документации для строительства на его основе. В этом случае, обязательной частью реализации права на имя является упоминания автора (соавторов) в связи с обнародованием произведения. Должны быть указаны имена авторов (соавторов), а также наименование субъекта архитектурной деятельности, организовавшего проектирование в форме и порядке, установленном органом, уполномоченным в области архитектуры и градостроительства Российской Федерации.</w:t>
      </w:r>
    </w:p>
    <w:p w:rsidR="00000000" w:rsidDel="00000000" w:rsidP="00000000" w:rsidRDefault="00000000" w:rsidRPr="00000000" w14:paraId="0000011F">
      <w:pPr>
        <w:spacing w:line="360" w:lineRule="auto"/>
        <w:ind w:firstLine="709"/>
        <w:rPr/>
      </w:pPr>
      <w:r w:rsidDel="00000000" w:rsidR="00000000" w:rsidRPr="00000000">
        <w:rPr>
          <w:rtl w:val="0"/>
        </w:rPr>
        <w:t xml:space="preserve">9. Под реализацией произведения архитектуры, градостроительства, садово-паркового искусства, выраженной в форме проектной документации </w:t>
        <w:br w:type="textWrapping"/>
        <w:t xml:space="preserve">для строительства подразумевается его воплощение в материальном виде (строительство) согласно проектной документации, в частности, разработке рабочей документации. Обязательной формой реализации права на имя автора (соавторов) в этом случае является размещение авторского клейма на здании, территории - в форме и порядке, установленном органом, уполномоченным </w:t>
        <w:br w:type="textWrapping"/>
        <w:t xml:space="preserve">в области архитектуры и градостроительства Российской Федерации.</w:t>
      </w:r>
    </w:p>
    <w:p w:rsidR="00000000" w:rsidDel="00000000" w:rsidP="00000000" w:rsidRDefault="00000000" w:rsidRPr="00000000" w14:paraId="00000120">
      <w:pPr>
        <w:spacing w:line="360" w:lineRule="auto"/>
        <w:ind w:firstLine="709"/>
        <w:rPr/>
      </w:pPr>
      <w:r w:rsidDel="00000000" w:rsidR="00000000" w:rsidRPr="00000000">
        <w:rPr>
          <w:rtl w:val="0"/>
        </w:rPr>
        <w:t xml:space="preserve">10. Под реализацией произведения архитектуры, градостроительства, садово-паркового искусства как самостоятельного произведения, подразумевается его обнародование.</w:t>
      </w:r>
    </w:p>
    <w:p w:rsidR="00000000" w:rsidDel="00000000" w:rsidP="00000000" w:rsidRDefault="00000000" w:rsidRPr="00000000" w14:paraId="00000121">
      <w:pPr>
        <w:spacing w:line="360" w:lineRule="auto"/>
        <w:ind w:firstLine="709"/>
        <w:rPr/>
      </w:pPr>
      <w:r w:rsidDel="00000000" w:rsidR="00000000" w:rsidRPr="00000000">
        <w:rPr>
          <w:rtl w:val="0"/>
        </w:rPr>
        <w:t xml:space="preserve">11. Любое представление произведения архитектуры, градостроительства, садово-паркового искусства на конкурсах, выставках и иных публичных мероприятиях, согласования архитектурно-градостроительного облика, равно как и обнародование в любой иной форме, определяет его как самостоятельное произведение искусства, вне зависимости от намерений реализовать произведения иным образом. В этом случае, обязательной частью реализации права на имя является упоминания автора (соавторов) в связи с обнародованием произведения. Должны быть указаны имена авторов (соавторов), а также наименование субъекта архитектурной деятельности, организовавшего проектирование.</w:t>
      </w:r>
    </w:p>
    <w:p w:rsidR="00000000" w:rsidDel="00000000" w:rsidP="00000000" w:rsidRDefault="00000000" w:rsidRPr="00000000" w14:paraId="00000122">
      <w:pPr>
        <w:spacing w:line="360" w:lineRule="auto"/>
        <w:ind w:firstLine="709"/>
        <w:rPr/>
      </w:pPr>
      <w:r w:rsidDel="00000000" w:rsidR="00000000" w:rsidRPr="00000000">
        <w:rPr>
          <w:rtl w:val="0"/>
        </w:rPr>
        <w:t xml:space="preserve">12. В случае возникновения необходимости уточнения архитектурных решений при реализации произведения архитектуры, градостроительства, садово-паркового искусства, субъект архитектурной деятельности, осуществляющий реализацию, либо контроль и/или надзор за реализацией, оповещает автора о необходимости внесения изменений, осуществляет согласование в порядке, установленном органом, уполномоченным в области архитектуры и градостроительства Российской Федерации.</w:t>
      </w:r>
    </w:p>
    <w:p w:rsidR="00000000" w:rsidDel="00000000" w:rsidP="00000000" w:rsidRDefault="00000000" w:rsidRPr="00000000" w14:paraId="00000123">
      <w:pPr>
        <w:spacing w:line="360" w:lineRule="auto"/>
        <w:ind w:firstLine="709"/>
        <w:rPr/>
      </w:pPr>
      <w:r w:rsidDel="00000000" w:rsidR="00000000" w:rsidRPr="00000000">
        <w:rPr>
          <w:rtl w:val="0"/>
        </w:rPr>
        <w:t xml:space="preserve">13. Архитектурно – градостроительный облик не является самостоятельным произведением.</w:t>
      </w:r>
    </w:p>
    <w:p w:rsidR="00000000" w:rsidDel="00000000" w:rsidP="00000000" w:rsidRDefault="00000000" w:rsidRPr="00000000" w14:paraId="00000124">
      <w:pPr>
        <w:spacing w:line="360" w:lineRule="auto"/>
        <w:ind w:firstLine="709"/>
        <w:rPr/>
      </w:pPr>
      <w:r w:rsidDel="00000000" w:rsidR="00000000" w:rsidRPr="00000000">
        <w:rPr>
          <w:rtl w:val="0"/>
        </w:rPr>
        <w:t xml:space="preserve">14. При реализации проекта по типовой проектной документации указываются имена автора (соавторов) такого проекта и автора (соавторов) его привязки с указанием их ролей.</w:t>
      </w:r>
    </w:p>
    <w:p w:rsidR="00000000" w:rsidDel="00000000" w:rsidP="00000000" w:rsidRDefault="00000000" w:rsidRPr="00000000" w14:paraId="00000125">
      <w:pPr>
        <w:spacing w:line="360" w:lineRule="auto"/>
        <w:ind w:firstLine="709"/>
        <w:rPr/>
      </w:pPr>
      <w:r w:rsidDel="00000000" w:rsidR="00000000" w:rsidRPr="00000000">
        <w:rPr>
          <w:rtl w:val="0"/>
        </w:rPr>
        <w:t xml:space="preserve">15. При использовании типовой проектной документации, в договоре (соглашении) на ее реализацию, должно указываться, что автор (соавторы) получают гонорар за использование такой документации независимо количества использований и лиц который его использует.   </w:t>
      </w:r>
    </w:p>
    <w:p w:rsidR="00000000" w:rsidDel="00000000" w:rsidP="00000000" w:rsidRDefault="00000000" w:rsidRPr="00000000" w14:paraId="00000126">
      <w:pPr>
        <w:widowControl w:val="0"/>
        <w:tabs>
          <w:tab w:val="left" w:pos="0"/>
        </w:tabs>
        <w:spacing w:line="360" w:lineRule="auto"/>
        <w:ind w:firstLine="709"/>
        <w:rPr/>
      </w:pPr>
      <w:r w:rsidDel="00000000" w:rsidR="00000000" w:rsidRPr="00000000">
        <w:rPr>
          <w:rtl w:val="0"/>
        </w:rPr>
        <w:t xml:space="preserve">16. Порядок использования произведений архитектуры, градостроительства, садово-паркового искусства регулируется Гражданским кодексом Российской Федерации.</w:t>
      </w:r>
    </w:p>
    <w:p w:rsidR="00000000" w:rsidDel="00000000" w:rsidP="00000000" w:rsidRDefault="00000000" w:rsidRPr="00000000" w14:paraId="00000127">
      <w:pPr>
        <w:spacing w:line="360" w:lineRule="auto"/>
        <w:ind w:firstLine="709"/>
        <w:rPr/>
      </w:pPr>
      <w:r w:rsidDel="00000000" w:rsidR="00000000" w:rsidRPr="00000000">
        <w:rPr>
          <w:rtl w:val="0"/>
        </w:rPr>
        <w:t xml:space="preserve">17. Если автор отказался от упоминания его в качестве автора и известил заказчика об этом, его упоминание не требуется.</w:t>
      </w:r>
    </w:p>
    <w:p w:rsidR="00000000" w:rsidDel="00000000" w:rsidP="00000000" w:rsidRDefault="00000000" w:rsidRPr="00000000" w14:paraId="00000128">
      <w:pPr>
        <w:spacing w:line="360" w:lineRule="auto"/>
        <w:ind w:firstLine="709"/>
        <w:rPr/>
      </w:pPr>
      <w:r w:rsidDel="00000000" w:rsidR="00000000" w:rsidRPr="00000000">
        <w:rPr>
          <w:rtl w:val="0"/>
        </w:rPr>
      </w:r>
    </w:p>
    <w:p w:rsidR="00000000" w:rsidDel="00000000" w:rsidP="00000000" w:rsidRDefault="00000000" w:rsidRPr="00000000" w14:paraId="00000129">
      <w:pPr>
        <w:spacing w:line="360" w:lineRule="auto"/>
        <w:ind w:firstLine="709"/>
        <w:rPr>
          <w:b w:val="1"/>
        </w:rPr>
      </w:pPr>
      <w:r w:rsidDel="00000000" w:rsidR="00000000" w:rsidRPr="00000000">
        <w:rPr>
          <w:b w:val="1"/>
          <w:rtl w:val="0"/>
        </w:rPr>
        <w:t xml:space="preserve">Статья 19. Авторский контроль и авторский надзор</w:t>
      </w:r>
    </w:p>
    <w:p w:rsidR="00000000" w:rsidDel="00000000" w:rsidP="00000000" w:rsidRDefault="00000000" w:rsidRPr="00000000" w14:paraId="0000012A">
      <w:pPr>
        <w:numPr>
          <w:ilvl w:val="0"/>
          <w:numId w:val="2"/>
        </w:numPr>
        <w:spacing w:line="360" w:lineRule="auto"/>
        <w:ind w:left="0" w:firstLine="709"/>
        <w:rPr/>
      </w:pPr>
      <w:r w:rsidDel="00000000" w:rsidR="00000000" w:rsidRPr="00000000">
        <w:rPr>
          <w:rtl w:val="0"/>
        </w:rPr>
        <w:t xml:space="preserve">Авторский контроль является обязательным при разработке проектной документации по эскизному архитектурному проекту, положенному в его основу. Обеспечение извещения автора (соавторов) о произведенных изменениях, а также согласование указанных изменений с автором (соавторами) эскизного архитектурного проекта лежит на главном архитекторе разрабатываемой проектной документации.</w:t>
      </w:r>
    </w:p>
    <w:p w:rsidR="00000000" w:rsidDel="00000000" w:rsidP="00000000" w:rsidRDefault="00000000" w:rsidRPr="00000000" w14:paraId="0000012B">
      <w:pPr>
        <w:spacing w:line="360" w:lineRule="auto"/>
        <w:ind w:firstLine="709"/>
        <w:rPr/>
      </w:pPr>
      <w:r w:rsidDel="00000000" w:rsidR="00000000" w:rsidRPr="00000000">
        <w:rPr>
          <w:rtl w:val="0"/>
        </w:rPr>
        <w:t xml:space="preserve">2. Авторский надзор при строительстве зданий общей площадью более 1500 кв.м., а также при приспособлении объекта культурного наследия </w:t>
        <w:br w:type="textWrapping"/>
        <w:t xml:space="preserve">для современного использования осуществляется в обязательном порядке.</w:t>
      </w:r>
    </w:p>
    <w:p w:rsidR="00000000" w:rsidDel="00000000" w:rsidP="00000000" w:rsidRDefault="00000000" w:rsidRPr="00000000" w14:paraId="0000012C">
      <w:pPr>
        <w:spacing w:line="360" w:lineRule="auto"/>
        <w:ind w:firstLine="709"/>
        <w:rPr/>
      </w:pPr>
      <w:r w:rsidDel="00000000" w:rsidR="00000000" w:rsidRPr="00000000">
        <w:rPr>
          <w:rtl w:val="0"/>
        </w:rPr>
        <w:t xml:space="preserve">3. Автор (соавторы) архитектурного проекта имеет право осуществлять авторский контроль при подготовке архитектурной части проектной документации, рабочей и иной документации в целях строительства, реконструкции объекта капитального строительства, а также авторский надзор за строительством или реконструкцией такого объекта, соответствием архитектурного объекта архитектурному проекту. </w:t>
      </w:r>
    </w:p>
    <w:p w:rsidR="00000000" w:rsidDel="00000000" w:rsidP="00000000" w:rsidRDefault="00000000" w:rsidRPr="00000000" w14:paraId="0000012D">
      <w:pPr>
        <w:spacing w:line="360" w:lineRule="auto"/>
        <w:ind w:firstLine="709"/>
        <w:rPr/>
      </w:pPr>
      <w:r w:rsidDel="00000000" w:rsidR="00000000" w:rsidRPr="00000000">
        <w:rPr>
          <w:rtl w:val="0"/>
        </w:rPr>
        <w:t xml:space="preserve">4. Авторский надзор осуществляется в процессе реализации архитектурных решений проектной документации непосредственно автором (авторами) решений.</w:t>
      </w:r>
    </w:p>
    <w:p w:rsidR="00000000" w:rsidDel="00000000" w:rsidP="00000000" w:rsidRDefault="00000000" w:rsidRPr="00000000" w14:paraId="0000012E">
      <w:pPr>
        <w:spacing w:line="360" w:lineRule="auto"/>
        <w:ind w:firstLine="709"/>
        <w:rPr/>
      </w:pPr>
      <w:r w:rsidDel="00000000" w:rsidR="00000000" w:rsidRPr="00000000">
        <w:rPr>
          <w:rtl w:val="0"/>
        </w:rPr>
        <w:t xml:space="preserve">5. Порядок осуществления авторского контроля и авторского надзора определяется Правительством Российской Федерации.</w:t>
      </w:r>
    </w:p>
    <w:p w:rsidR="00000000" w:rsidDel="00000000" w:rsidP="00000000" w:rsidRDefault="00000000" w:rsidRPr="00000000" w14:paraId="0000012F">
      <w:pPr>
        <w:spacing w:line="360" w:lineRule="auto"/>
        <w:ind w:firstLine="709"/>
        <w:rPr/>
      </w:pPr>
      <w:r w:rsidDel="00000000" w:rsidR="00000000" w:rsidRPr="00000000">
        <w:rPr>
          <w:rtl w:val="0"/>
        </w:rPr>
        <w:t xml:space="preserve">6. Лицо, осуществляющее авторский контроль и/или авторский надзор, участвует в приемке объекта капитального строительства в эксплуатацию.</w:t>
      </w:r>
    </w:p>
    <w:p w:rsidR="00000000" w:rsidDel="00000000" w:rsidP="00000000" w:rsidRDefault="00000000" w:rsidRPr="00000000" w14:paraId="00000130">
      <w:pPr>
        <w:spacing w:line="360" w:lineRule="auto"/>
        <w:ind w:firstLine="709"/>
        <w:rPr/>
      </w:pPr>
      <w:r w:rsidDel="00000000" w:rsidR="00000000" w:rsidRPr="00000000">
        <w:rPr>
          <w:rtl w:val="0"/>
        </w:rPr>
        <w:t xml:space="preserve">7. Заказчик (застройщик, технический заказчик) с согласия разработчика проектной документации вправе привлекать к авторскому надзору лицо, осуществившее подготовку рабочей документации.</w:t>
      </w:r>
    </w:p>
    <w:p w:rsidR="00000000" w:rsidDel="00000000" w:rsidP="00000000" w:rsidRDefault="00000000" w:rsidRPr="00000000" w14:paraId="00000131">
      <w:pPr>
        <w:spacing w:line="360" w:lineRule="auto"/>
        <w:ind w:firstLine="709"/>
        <w:rPr/>
      </w:pPr>
      <w:r w:rsidDel="00000000" w:rsidR="00000000" w:rsidRPr="00000000">
        <w:rPr>
          <w:rtl w:val="0"/>
        </w:rPr>
        <w:t xml:space="preserve">8. Требования специалистов, осуществляющих авторский надзор, </w:t>
        <w:br w:type="textWrapping"/>
        <w:t xml:space="preserve">об устранении недостатков выполнения работ обязательны для исполнения лицами, осуществляющими строительство.</w:t>
      </w:r>
    </w:p>
    <w:p w:rsidR="00000000" w:rsidDel="00000000" w:rsidP="00000000" w:rsidRDefault="00000000" w:rsidRPr="00000000" w14:paraId="00000132">
      <w:pPr>
        <w:spacing w:line="360" w:lineRule="auto"/>
        <w:ind w:firstLine="709"/>
        <w:rPr/>
      </w:pPr>
      <w:r w:rsidDel="00000000" w:rsidR="00000000" w:rsidRPr="00000000">
        <w:rPr>
          <w:rtl w:val="0"/>
        </w:rPr>
        <w:t xml:space="preserve">9. Авторский надзор за возведением зданий и сооружений, строительство которых осуществляется по типовой проектной документации, получившей положительное заключение государственной экспертизы или модификации такой документации, не затрагивающей конструктивные и другие характеристики надёжности и безопасности объектов капитального строительства, проводится проектной организацией, применившей такую типовую проектную документацию.</w:t>
      </w:r>
    </w:p>
    <w:p w:rsidR="00000000" w:rsidDel="00000000" w:rsidP="00000000" w:rsidRDefault="00000000" w:rsidRPr="00000000" w14:paraId="00000133">
      <w:pPr>
        <w:spacing w:line="360" w:lineRule="auto"/>
        <w:ind w:left="2836" w:hanging="2127"/>
        <w:rPr/>
      </w:pPr>
      <w:r w:rsidDel="00000000" w:rsidR="00000000" w:rsidRPr="00000000">
        <w:rPr>
          <w:rtl w:val="0"/>
        </w:rPr>
      </w:r>
    </w:p>
    <w:p w:rsidR="00000000" w:rsidDel="00000000" w:rsidP="00000000" w:rsidRDefault="00000000" w:rsidRPr="00000000" w14:paraId="00000134">
      <w:pPr>
        <w:spacing w:line="360" w:lineRule="auto"/>
        <w:ind w:left="2268" w:hanging="1559"/>
        <w:rPr>
          <w:b w:val="1"/>
        </w:rPr>
      </w:pPr>
      <w:r w:rsidDel="00000000" w:rsidR="00000000" w:rsidRPr="00000000">
        <w:rPr>
          <w:b w:val="1"/>
          <w:rtl w:val="0"/>
        </w:rPr>
        <w:t xml:space="preserve">Статья 20. Публичные конкурсы на лучшие архитектурно-градостроительные решения</w:t>
      </w:r>
    </w:p>
    <w:p w:rsidR="00000000" w:rsidDel="00000000" w:rsidP="00000000" w:rsidRDefault="00000000" w:rsidRPr="00000000" w14:paraId="00000135">
      <w:pPr>
        <w:spacing w:line="360" w:lineRule="auto"/>
        <w:ind w:firstLine="709"/>
        <w:rPr/>
      </w:pPr>
      <w:r w:rsidDel="00000000" w:rsidR="00000000" w:rsidRPr="00000000">
        <w:rPr>
          <w:rtl w:val="0"/>
        </w:rPr>
        <w:t xml:space="preserve">1. При строительстве общественно значимых архитектурных объектов по решению уполномоченного органа субъекта Российской Федерации, муниципального образования необходимо проводить публичные конкурсы на лучшие архитектурно-градостроительные решения. Перечень общественно-значимых архитектурных объектов и их назначение устанавливается правовыми актами субъектов Российской Федерации или муниципальных образований. </w:t>
      </w:r>
    </w:p>
    <w:p w:rsidR="00000000" w:rsidDel="00000000" w:rsidP="00000000" w:rsidRDefault="00000000" w:rsidRPr="00000000" w14:paraId="00000136">
      <w:pPr>
        <w:spacing w:line="360" w:lineRule="auto"/>
        <w:ind w:firstLine="709"/>
        <w:rPr/>
      </w:pPr>
      <w:r w:rsidDel="00000000" w:rsidR="00000000" w:rsidRPr="00000000">
        <w:rPr>
          <w:rtl w:val="0"/>
        </w:rPr>
        <w:t xml:space="preserve">2. Порядок и условия проведения конкурсов, предусмотренных частью 1 настоящей статьи, утверждается высшим исполнительным органом государственной власти субъекта Российской Федерации при участии Национального объединения изыскателей и проектировщиков, Общероссийской творческой профессиональной общественной организации «Союз архитекторов России» и Российской академии архитектуры и строительных наук. </w:t>
      </w:r>
    </w:p>
    <w:p w:rsidR="00000000" w:rsidDel="00000000" w:rsidP="00000000" w:rsidRDefault="00000000" w:rsidRPr="00000000" w14:paraId="00000137">
      <w:pPr>
        <w:tabs>
          <w:tab w:val="left" w:pos="993"/>
        </w:tabs>
        <w:spacing w:line="360" w:lineRule="auto"/>
        <w:ind w:firstLine="709"/>
        <w:rPr/>
      </w:pPr>
      <w:r w:rsidDel="00000000" w:rsidR="00000000" w:rsidRPr="00000000">
        <w:rPr>
          <w:rtl w:val="0"/>
        </w:rPr>
        <w:t xml:space="preserve">3. Порядок планирования финансового обеспечения проведения публичных конкурсов за счет государственного или муниципального бюджетов (при полном или частичном бюджетном финансировании объектов) определяется субъектами Российской Федерации.</w:t>
      </w:r>
    </w:p>
    <w:p w:rsidR="00000000" w:rsidDel="00000000" w:rsidP="00000000" w:rsidRDefault="00000000" w:rsidRPr="00000000" w14:paraId="00000138">
      <w:pPr>
        <w:spacing w:line="360" w:lineRule="auto"/>
        <w:ind w:firstLine="709"/>
        <w:rPr/>
      </w:pPr>
      <w:r w:rsidDel="00000000" w:rsidR="00000000" w:rsidRPr="00000000">
        <w:rPr>
          <w:rtl w:val="0"/>
        </w:rPr>
        <w:t xml:space="preserve">4. В случае создания общественно значимого архитектурного объекта, финансируемого полностью или частично за счет средств соответствующих бюджетов, конкурс на лучшие архитектурно-градостроительные решения должен проводиться до конкурса на определение исполнителя проектных, либо проектно-изыскательских работ, проводимого в соответствии </w:t>
        <w:br w:type="textWrapping"/>
        <w:t xml:space="preserve">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0000" w:rsidDel="00000000" w:rsidP="00000000" w:rsidRDefault="00000000" w:rsidRPr="00000000" w14:paraId="00000139">
      <w:pPr>
        <w:spacing w:line="360" w:lineRule="auto"/>
        <w:ind w:firstLine="709"/>
        <w:rPr/>
      </w:pPr>
      <w:r w:rsidDel="00000000" w:rsidR="00000000" w:rsidRPr="00000000">
        <w:rPr>
          <w:rtl w:val="0"/>
        </w:rPr>
        <w:t xml:space="preserve">5. Автор (авторы) премированного на публичном конкурсе и принятого </w:t>
        <w:br w:type="textWrapping"/>
        <w:t xml:space="preserve">к реализации архитектурного проекта, участвует в его реализации путем осуществления авторского контроля за разработкой документации </w:t>
        <w:br w:type="textWrapping"/>
        <w:t xml:space="preserve">для строительства, и/или участвует в разработке документации </w:t>
        <w:br w:type="textWrapping"/>
        <w:t xml:space="preserve">для строительства, если это установлено условиями публичного конкурса.</w:t>
      </w:r>
    </w:p>
    <w:p w:rsidR="00000000" w:rsidDel="00000000" w:rsidP="00000000" w:rsidRDefault="00000000" w:rsidRPr="00000000" w14:paraId="0000013A">
      <w:pPr>
        <w:spacing w:line="360" w:lineRule="auto"/>
        <w:ind w:firstLine="709"/>
        <w:rPr/>
      </w:pPr>
      <w:r w:rsidDel="00000000" w:rsidR="00000000" w:rsidRPr="00000000">
        <w:rPr>
          <w:rtl w:val="0"/>
        </w:rPr>
        <w:t xml:space="preserve">6. Застройщик или технический заказчик обязан заключить с автором (авторами) архитектурного проекта договор на оказание профессиональных услуг, предусмотренный частью 5 настоящей статьи.</w:t>
      </w:r>
    </w:p>
    <w:p w:rsidR="00000000" w:rsidDel="00000000" w:rsidP="00000000" w:rsidRDefault="00000000" w:rsidRPr="00000000" w14:paraId="0000013B">
      <w:pPr>
        <w:tabs>
          <w:tab w:val="left" w:pos="993"/>
        </w:tabs>
        <w:spacing w:line="360" w:lineRule="auto"/>
        <w:ind w:firstLine="567"/>
        <w:jc w:val="center"/>
        <w:rPr/>
      </w:pPr>
      <w:r w:rsidDel="00000000" w:rsidR="00000000" w:rsidRPr="00000000">
        <w:rPr>
          <w:rtl w:val="0"/>
        </w:rPr>
      </w:r>
    </w:p>
    <w:p w:rsidR="00000000" w:rsidDel="00000000" w:rsidP="00000000" w:rsidRDefault="00000000" w:rsidRPr="00000000" w14:paraId="0000013C">
      <w:pPr>
        <w:spacing w:line="360" w:lineRule="auto"/>
        <w:ind w:firstLine="680"/>
        <w:rPr/>
      </w:pPr>
      <w:r w:rsidDel="00000000" w:rsidR="00000000" w:rsidRPr="00000000">
        <w:rPr>
          <w:rtl w:val="0"/>
        </w:rPr>
      </w:r>
    </w:p>
    <w:p w:rsidR="00000000" w:rsidDel="00000000" w:rsidP="00000000" w:rsidRDefault="00000000" w:rsidRPr="00000000" w14:paraId="0000013D">
      <w:pPr>
        <w:spacing w:line="360" w:lineRule="auto"/>
        <w:ind w:left="2268" w:hanging="1559"/>
        <w:rPr>
          <w:b w:val="1"/>
        </w:rPr>
      </w:pPr>
      <w:r w:rsidDel="00000000" w:rsidR="00000000" w:rsidRPr="00000000">
        <w:rPr>
          <w:b w:val="1"/>
          <w:rtl w:val="0"/>
        </w:rPr>
        <w:t xml:space="preserve">Статья 21. Основания для осуществления архитектором профессиональной практики.</w:t>
      </w:r>
    </w:p>
    <w:p w:rsidR="00000000" w:rsidDel="00000000" w:rsidP="00000000" w:rsidRDefault="00000000" w:rsidRPr="00000000" w14:paraId="0000013E">
      <w:pPr>
        <w:spacing w:line="360" w:lineRule="auto"/>
        <w:ind w:left="2836" w:hanging="2127"/>
        <w:rPr>
          <w:b w:val="1"/>
        </w:rPr>
      </w:pPr>
      <w:r w:rsidDel="00000000" w:rsidR="00000000" w:rsidRPr="00000000">
        <w:rPr>
          <w:rtl w:val="0"/>
        </w:rPr>
      </w:r>
    </w:p>
    <w:p w:rsidR="00000000" w:rsidDel="00000000" w:rsidP="00000000" w:rsidRDefault="00000000" w:rsidRPr="00000000" w14:paraId="0000013F">
      <w:pPr>
        <w:spacing w:line="360" w:lineRule="auto"/>
        <w:ind w:firstLine="709"/>
        <w:rPr/>
      </w:pPr>
      <w:r w:rsidDel="00000000" w:rsidR="00000000" w:rsidRPr="00000000">
        <w:rPr>
          <w:rtl w:val="0"/>
        </w:rPr>
        <w:t xml:space="preserve">Архитектор вправе осуществлять архитектурную практику на территории Российской Федерации:</w:t>
      </w:r>
    </w:p>
    <w:p w:rsidR="00000000" w:rsidDel="00000000" w:rsidP="00000000" w:rsidRDefault="00000000" w:rsidRPr="00000000" w14:paraId="00000140">
      <w:pPr>
        <w:spacing w:line="360" w:lineRule="auto"/>
        <w:ind w:firstLine="709"/>
        <w:rPr/>
      </w:pPr>
      <w:r w:rsidDel="00000000" w:rsidR="00000000" w:rsidRPr="00000000">
        <w:rPr>
          <w:rtl w:val="0"/>
        </w:rPr>
        <w:t xml:space="preserve">1) по договору авторского заказа на создание архитектурного проекта (как произведения архитектуры, градостроительства и садово-паркового искусства) на всех этапах создания и реализации архитектурного объекта, </w:t>
        <w:br w:type="textWrapping"/>
        <w:t xml:space="preserve">либо по отдельным его этапам, заключаемому с застройщиком </w:t>
        <w:br w:type="textWrapping"/>
        <w:t xml:space="preserve">или техническим заказчиком. Условиями такого договора должно предусматриваться осуществление архитектором авторского контроля </w:t>
        <w:br w:type="textWrapping"/>
        <w:t xml:space="preserve">и авторского надзора;</w:t>
      </w:r>
    </w:p>
    <w:p w:rsidR="00000000" w:rsidDel="00000000" w:rsidP="00000000" w:rsidRDefault="00000000" w:rsidRPr="00000000" w14:paraId="00000141">
      <w:pPr>
        <w:spacing w:line="360" w:lineRule="auto"/>
        <w:ind w:firstLine="709"/>
        <w:rPr/>
      </w:pPr>
      <w:r w:rsidDel="00000000" w:rsidR="00000000" w:rsidRPr="00000000">
        <w:rPr>
          <w:rtl w:val="0"/>
        </w:rPr>
        <w:t xml:space="preserve">2) по договору об оказании профессиональных (архитектурных) услуг </w:t>
        <w:br w:type="textWrapping"/>
        <w:t xml:space="preserve">на всех этапах создания и реализации архитектурного проекта </w:t>
        <w:br w:type="textWrapping"/>
        <w:t xml:space="preserve">либо по отдельным его этапам, заключаемому с застройщиком </w:t>
        <w:br w:type="textWrapping"/>
        <w:t xml:space="preserve">или техническим заказчиком. Таким договором могут быть предусмотрены обязательства архитектора по оказанию перечня услуг, указанных в Статье 12 настоящего Закона, иных архитектурных услуг, не запрещенных действующим законодательством Российской Федерации;</w:t>
      </w:r>
    </w:p>
    <w:p w:rsidR="00000000" w:rsidDel="00000000" w:rsidP="00000000" w:rsidRDefault="00000000" w:rsidRPr="00000000" w14:paraId="00000142">
      <w:pPr>
        <w:spacing w:line="360" w:lineRule="auto"/>
        <w:ind w:firstLine="709"/>
        <w:rPr/>
      </w:pPr>
      <w:r w:rsidDel="00000000" w:rsidR="00000000" w:rsidRPr="00000000">
        <w:rPr>
          <w:rtl w:val="0"/>
        </w:rPr>
        <w:t xml:space="preserve">3) на основании трудового договора, заключенного архитектором </w:t>
        <w:br w:type="textWrapping"/>
        <w:t xml:space="preserve">с юридическим лицом или индивидуальным предпринимателем, в соответствии с требованиями законодательства о градостроительной деятельности, </w:t>
        <w:br w:type="textWrapping"/>
        <w:t xml:space="preserve">на осуществление архитектурно-строительного проектирования на основании договоров о подготовке проектной документации, а также на оказание архитектурных услуг на основании иных договоров, предусмотренных гражданским законодательством Российской Федерации.</w:t>
      </w:r>
    </w:p>
    <w:p w:rsidR="00000000" w:rsidDel="00000000" w:rsidP="00000000" w:rsidRDefault="00000000" w:rsidRPr="00000000" w14:paraId="00000143">
      <w:pPr>
        <w:spacing w:line="360" w:lineRule="auto"/>
        <w:ind w:left="2836" w:hanging="2127"/>
        <w:rPr>
          <w:b w:val="1"/>
        </w:rPr>
      </w:pPr>
      <w:r w:rsidDel="00000000" w:rsidR="00000000" w:rsidRPr="00000000">
        <w:rPr>
          <w:rtl w:val="0"/>
        </w:rPr>
      </w:r>
    </w:p>
    <w:p w:rsidR="00000000" w:rsidDel="00000000" w:rsidP="00000000" w:rsidRDefault="00000000" w:rsidRPr="00000000" w14:paraId="00000144">
      <w:pPr>
        <w:spacing w:line="360" w:lineRule="auto"/>
        <w:ind w:firstLine="709"/>
        <w:rPr>
          <w:b w:val="1"/>
        </w:rPr>
      </w:pPr>
      <w:r w:rsidDel="00000000" w:rsidR="00000000" w:rsidRPr="00000000">
        <w:rPr>
          <w:b w:val="1"/>
          <w:rtl w:val="0"/>
        </w:rPr>
        <w:t xml:space="preserve">Статья 22.</w:t>
        <w:tab/>
        <w:t xml:space="preserve"> Права и обязанности архитектора.</w:t>
      </w:r>
    </w:p>
    <w:p w:rsidR="00000000" w:rsidDel="00000000" w:rsidP="00000000" w:rsidRDefault="00000000" w:rsidRPr="00000000" w14:paraId="00000145">
      <w:pPr>
        <w:spacing w:line="360" w:lineRule="auto"/>
        <w:ind w:firstLine="709"/>
        <w:rPr/>
      </w:pPr>
      <w:r w:rsidDel="00000000" w:rsidR="00000000" w:rsidRPr="00000000">
        <w:rPr>
          <w:rtl w:val="0"/>
        </w:rPr>
        <w:t xml:space="preserve">1. При осуществлении архитектурной практики и ее организации архитектор, являющийся индивидуальным предпринимателем или юридическое лицо на основании договора с застройщиком или техническим заказчиком вправе:</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запрашивать и получать от заказчика градостроительный план земельного участка, задание на проектирование (при подготовке архитектурной части проектной документации), иные сведения, материалы, исходные данные и документы, необходимые для предпроектных исследований или публичных конкурсов, проектирования и строительства архитектурного объекта;</w:t>
      </w:r>
      <w:r w:rsidDel="00000000" w:rsidR="00000000" w:rsidRPr="00000000">
        <w:rPr>
          <w:rFonts w:ascii="Times New Roman" w:cs="Times New Roman" w:eastAsia="Times New Roman" w:hAnsi="Times New Roman"/>
          <w:b w:val="0"/>
          <w:i w:val="0"/>
          <w:smallCaps w:val="0"/>
          <w:strike w:val="1"/>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7">
      <w:pPr>
        <w:spacing w:line="360" w:lineRule="auto"/>
        <w:ind w:firstLine="709"/>
        <w:rPr/>
      </w:pPr>
      <w:r w:rsidDel="00000000" w:rsidR="00000000" w:rsidRPr="00000000">
        <w:rPr>
          <w:rtl w:val="0"/>
        </w:rPr>
        <w:t xml:space="preserve">2) осуществлять защиту согласованных с заказчиком архитектурных решений при проведении экспертизы проектной документации и (или) ином рассмотрении архитектурного проекта в соответствующих органах государственной власти, органах местного самоуправления </w:t>
        <w:br w:type="textWrapping"/>
        <w:t xml:space="preserve">(включая общественные обсуждения), а также других организациях;</w:t>
      </w:r>
    </w:p>
    <w:p w:rsidR="00000000" w:rsidDel="00000000" w:rsidP="00000000" w:rsidRDefault="00000000" w:rsidRPr="00000000" w14:paraId="00000148">
      <w:pPr>
        <w:spacing w:line="360" w:lineRule="auto"/>
        <w:ind w:firstLine="709"/>
        <w:rPr/>
      </w:pPr>
      <w:r w:rsidDel="00000000" w:rsidR="00000000" w:rsidRPr="00000000">
        <w:rPr>
          <w:rtl w:val="0"/>
        </w:rPr>
        <w:t xml:space="preserve">3) представлять замечания и принимать участие в разработке </w:t>
        <w:br w:type="textWrapping"/>
        <w:t xml:space="preserve">(давать архитектурное задание и принимать результат) всех разделов проектной документации для строительства, реконструкции объектов капитального строительства или обеспечивать разработку такой проектной документации, если это предусмотрено договором с заказчиком;</w:t>
      </w:r>
    </w:p>
    <w:p w:rsidR="00000000" w:rsidDel="00000000" w:rsidP="00000000" w:rsidRDefault="00000000" w:rsidRPr="00000000" w14:paraId="00000149">
      <w:pPr>
        <w:spacing w:line="360" w:lineRule="auto"/>
        <w:ind w:firstLine="709"/>
        <w:rPr/>
      </w:pPr>
      <w:r w:rsidDel="00000000" w:rsidR="00000000" w:rsidRPr="00000000">
        <w:rPr>
          <w:rtl w:val="0"/>
        </w:rPr>
        <w:t xml:space="preserve">4) согласовывать все изменения архитектурных решений принятого архитектурного проекта, в том числе в рамках осуществления авторского контроля, или самостоятельно обеспечивать по договору с застройщиком </w:t>
        <w:br w:type="textWrapping"/>
        <w:t xml:space="preserve">или техническим заказчиком разработку всех разделов документации </w:t>
        <w:br w:type="textWrapping"/>
        <w:t xml:space="preserve">для строительства;</w:t>
      </w:r>
    </w:p>
    <w:p w:rsidR="00000000" w:rsidDel="00000000" w:rsidP="00000000" w:rsidRDefault="00000000" w:rsidRPr="00000000" w14:paraId="0000014A">
      <w:pPr>
        <w:spacing w:line="360" w:lineRule="auto"/>
        <w:ind w:firstLine="709"/>
        <w:rPr/>
      </w:pPr>
      <w:r w:rsidDel="00000000" w:rsidR="00000000" w:rsidRPr="00000000">
        <w:rPr>
          <w:rtl w:val="0"/>
        </w:rPr>
        <w:t xml:space="preserve">5) привлекать на договорной основе к разработке архитектурного проекта необходимых экспертов, специалистов, консультантов и технических работников, принимая на себя ответственность за объем и качество выполненных ими работ;</w:t>
      </w:r>
    </w:p>
    <w:p w:rsidR="00000000" w:rsidDel="00000000" w:rsidP="00000000" w:rsidRDefault="00000000" w:rsidRPr="00000000" w14:paraId="0000014B">
      <w:pPr>
        <w:spacing w:line="360" w:lineRule="auto"/>
        <w:ind w:firstLine="709"/>
        <w:rPr/>
      </w:pPr>
      <w:r w:rsidDel="00000000" w:rsidR="00000000" w:rsidRPr="00000000">
        <w:rPr>
          <w:rtl w:val="0"/>
        </w:rPr>
        <w:t xml:space="preserve">6) представлять и защищать интересы застройщика или технического заказчика по его поручению при заключении договора подряда </w:t>
        <w:br w:type="textWrapping"/>
        <w:t xml:space="preserve">на строительство архитектурного объекта;</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осуществлять авторский контроль и надзор за созданием архитектурного объекта, в том числе строительством, реконструкцией объектов капитального строительства, или по поручению застройщика или технического заказчика быть его ответственным представителем на строительстве данного объекта, осуществляя контроль за качеством строительных материалов, качеством и объемом выполняемых строительно-монтажных работ;</w:t>
      </w:r>
    </w:p>
    <w:p w:rsidR="00000000" w:rsidDel="00000000" w:rsidP="00000000" w:rsidRDefault="00000000" w:rsidRPr="00000000" w14:paraId="0000014D">
      <w:pPr>
        <w:spacing w:line="360" w:lineRule="auto"/>
        <w:ind w:firstLine="709"/>
        <w:rPr/>
      </w:pPr>
      <w:r w:rsidDel="00000000" w:rsidR="00000000" w:rsidRPr="00000000">
        <w:rPr>
          <w:rtl w:val="0"/>
        </w:rPr>
        <w:t xml:space="preserve">8) по договору с застройщиком или техническим заказчиком выступать его представителем при создании архитектурного объекта, в том числе </w:t>
        <w:br w:type="textWrapping"/>
        <w:t xml:space="preserve">при строительстве, реконструкции объектов капитального строительства, </w:t>
        <w:br w:type="textWrapping"/>
        <w:t xml:space="preserve">при прохождении экспертизы проектной документации;</w:t>
      </w:r>
    </w:p>
    <w:p w:rsidR="00000000" w:rsidDel="00000000" w:rsidP="00000000" w:rsidRDefault="00000000" w:rsidRPr="00000000" w14:paraId="0000014E">
      <w:pPr>
        <w:spacing w:line="360" w:lineRule="auto"/>
        <w:ind w:firstLine="709"/>
        <w:rPr/>
      </w:pPr>
      <w:r w:rsidDel="00000000" w:rsidR="00000000" w:rsidRPr="00000000">
        <w:rPr>
          <w:rtl w:val="0"/>
        </w:rPr>
        <w:t xml:space="preserve">9)  принимать участие в приемке архитектурного объекта </w:t>
        <w:br w:type="textWrapping"/>
        <w:t xml:space="preserve">в эксплуатацию;</w:t>
      </w:r>
    </w:p>
    <w:p w:rsidR="00000000" w:rsidDel="00000000" w:rsidP="00000000" w:rsidRDefault="00000000" w:rsidRPr="00000000" w14:paraId="0000014F">
      <w:pPr>
        <w:spacing w:line="360" w:lineRule="auto"/>
        <w:ind w:firstLine="709"/>
        <w:rPr/>
      </w:pPr>
      <w:r w:rsidDel="00000000" w:rsidR="00000000" w:rsidRPr="00000000">
        <w:rPr>
          <w:rtl w:val="0"/>
        </w:rPr>
        <w:t xml:space="preserve">10) проводить консультации, готовить экспертные заключения </w:t>
        <w:br w:type="textWrapping"/>
        <w:t xml:space="preserve">по вопросам инвестирования, строительства и эксплуатации архитектурных объектов;</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обращаться в органы, осуществляющие архитектурно-строительный контроль для принятия мер по соблюдению прав архитектора;</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выполнять иные функции, не запрещенные законодательством Российской Федерации.</w:t>
      </w:r>
    </w:p>
    <w:p w:rsidR="00000000" w:rsidDel="00000000" w:rsidP="00000000" w:rsidRDefault="00000000" w:rsidRPr="00000000" w14:paraId="00000152">
      <w:pPr>
        <w:spacing w:line="360" w:lineRule="auto"/>
        <w:ind w:firstLine="709"/>
        <w:rPr/>
      </w:pPr>
      <w:r w:rsidDel="00000000" w:rsidR="00000000" w:rsidRPr="00000000">
        <w:rPr>
          <w:rtl w:val="0"/>
        </w:rPr>
      </w:r>
    </w:p>
    <w:p w:rsidR="00000000" w:rsidDel="00000000" w:rsidP="00000000" w:rsidRDefault="00000000" w:rsidRPr="00000000" w14:paraId="00000153">
      <w:pPr>
        <w:spacing w:line="360" w:lineRule="auto"/>
        <w:ind w:firstLine="709"/>
        <w:rPr/>
      </w:pPr>
      <w:r w:rsidDel="00000000" w:rsidR="00000000" w:rsidRPr="00000000">
        <w:rPr>
          <w:rtl w:val="0"/>
        </w:rPr>
        <w:t xml:space="preserve">2. Архитектор обязан соблюдать:</w:t>
      </w:r>
    </w:p>
    <w:p w:rsidR="00000000" w:rsidDel="00000000" w:rsidP="00000000" w:rsidRDefault="00000000" w:rsidRPr="00000000" w14:paraId="00000154">
      <w:pPr>
        <w:spacing w:line="360" w:lineRule="auto"/>
        <w:ind w:firstLine="709"/>
        <w:rPr/>
      </w:pPr>
      <w:r w:rsidDel="00000000" w:rsidR="00000000" w:rsidRPr="00000000">
        <w:rPr>
          <w:rtl w:val="0"/>
        </w:rPr>
        <w:t xml:space="preserve">1) положения законодательства о градостроительной деятельности, </w:t>
        <w:br w:type="textWrapping"/>
        <w:t xml:space="preserve">иных нормативных правовых актов Российской Федерации;</w:t>
      </w:r>
    </w:p>
    <w:p w:rsidR="00000000" w:rsidDel="00000000" w:rsidP="00000000" w:rsidRDefault="00000000" w:rsidRPr="00000000" w14:paraId="00000155">
      <w:pPr>
        <w:spacing w:line="360" w:lineRule="auto"/>
        <w:ind w:firstLine="709"/>
        <w:rPr/>
      </w:pPr>
      <w:r w:rsidDel="00000000" w:rsidR="00000000" w:rsidRPr="00000000">
        <w:rPr>
          <w:rtl w:val="0"/>
        </w:rPr>
        <w:t xml:space="preserve">2) требования технических регламентов, в том числе национальных стандартов и сводов правил (частей таких стандартов и сводов правил), </w:t>
        <w:br w:type="textWrapping"/>
        <w:t xml:space="preserve">в результате применения которых на обязательной основе обеспечивается соблюдение требований Федерального закона от 30 декабря 2009 года </w:t>
        <w:br w:type="textWrapping"/>
        <w:t xml:space="preserve">№ 384-ФЗ «Технический регламент о безопасности зданий и сооружений»;</w:t>
      </w:r>
    </w:p>
    <w:p w:rsidR="00000000" w:rsidDel="00000000" w:rsidP="00000000" w:rsidRDefault="00000000" w:rsidRPr="00000000" w14:paraId="00000156">
      <w:pPr>
        <w:spacing w:line="360" w:lineRule="auto"/>
        <w:ind w:firstLine="709"/>
        <w:rPr/>
      </w:pPr>
      <w:r w:rsidDel="00000000" w:rsidR="00000000" w:rsidRPr="00000000">
        <w:rPr>
          <w:rtl w:val="0"/>
        </w:rPr>
        <w:t xml:space="preserve">3) требования, установленные документами территориального планирования, градостроительного зонирования, документацией по планировке территории, нормативами градостроительного проектирования;</w:t>
      </w:r>
    </w:p>
    <w:p w:rsidR="00000000" w:rsidDel="00000000" w:rsidP="00000000" w:rsidRDefault="00000000" w:rsidRPr="00000000" w14:paraId="00000157">
      <w:pPr>
        <w:spacing w:line="360" w:lineRule="auto"/>
        <w:ind w:firstLine="709"/>
        <w:rPr/>
      </w:pPr>
      <w:r w:rsidDel="00000000" w:rsidR="00000000" w:rsidRPr="00000000">
        <w:rPr>
          <w:rtl w:val="0"/>
        </w:rPr>
        <w:t xml:space="preserve">4) иные требования, предусмотренные договором с застройщиком или техническим заказчиком и (или) техническим заданием либо заданием на проектирование.</w:t>
      </w:r>
    </w:p>
    <w:p w:rsidR="00000000" w:rsidDel="00000000" w:rsidP="00000000" w:rsidRDefault="00000000" w:rsidRPr="00000000" w14:paraId="00000158">
      <w:pPr>
        <w:spacing w:line="360" w:lineRule="auto"/>
        <w:ind w:firstLine="709"/>
        <w:rPr/>
      </w:pPr>
      <w:r w:rsidDel="00000000" w:rsidR="00000000" w:rsidRPr="00000000">
        <w:rPr>
          <w:rtl w:val="0"/>
        </w:rPr>
        <w:t xml:space="preserve">3. Архитектор обязан осуществлять авторский надзор за созданием архитектурного объекта, информировать органы надзора в сфере строительства о допущенных отступлениях от архитектурного проекта выявленных в процессе строительства архитектурного объекта, а также принимать участие в приемке архитектурного объекта в эксплуатацию.</w:t>
      </w:r>
    </w:p>
    <w:p w:rsidR="00000000" w:rsidDel="00000000" w:rsidP="00000000" w:rsidRDefault="00000000" w:rsidRPr="00000000" w14:paraId="00000159">
      <w:pPr>
        <w:spacing w:line="360" w:lineRule="auto"/>
        <w:ind w:firstLine="709"/>
        <w:rPr/>
      </w:pPr>
      <w:r w:rsidDel="00000000" w:rsidR="00000000" w:rsidRPr="00000000">
        <w:rPr>
          <w:rtl w:val="0"/>
        </w:rPr>
        <w:t xml:space="preserve">4. Архитектор не вправе разглашать информацию о намерениях заказчика по реализации архитектурного проекта без согласия застройщика или технического заказчика.</w:t>
      </w:r>
    </w:p>
    <w:p w:rsidR="00000000" w:rsidDel="00000000" w:rsidP="00000000" w:rsidRDefault="00000000" w:rsidRPr="00000000" w14:paraId="0000015A">
      <w:pPr>
        <w:spacing w:line="360" w:lineRule="auto"/>
        <w:ind w:firstLine="709"/>
        <w:rPr/>
      </w:pPr>
      <w:r w:rsidDel="00000000" w:rsidR="00000000" w:rsidRPr="00000000">
        <w:rPr>
          <w:rtl w:val="0"/>
        </w:rPr>
        <w:t xml:space="preserve">5. Архитектор удостоверяет, в том числе личной подписью или с использованием квалифицированной электронной подписи и штампа главного архитектора проекта с указанием номера в национальном реестре специалистов, все архитектурные решения, предусмотренные архитектурным проектом. Отсутствие личной подписи или электронной цифровой подписи на чертежах архитектурно-строительных разделов является основанием для отказа в принятии проектной документации на экспертизу.</w:t>
      </w:r>
    </w:p>
    <w:p w:rsidR="00000000" w:rsidDel="00000000" w:rsidP="00000000" w:rsidRDefault="00000000" w:rsidRPr="00000000" w14:paraId="0000015B">
      <w:pPr>
        <w:spacing w:line="360" w:lineRule="auto"/>
        <w:ind w:firstLine="709"/>
        <w:rPr/>
      </w:pPr>
      <w:r w:rsidDel="00000000" w:rsidR="00000000" w:rsidRPr="00000000">
        <w:rPr>
          <w:rtl w:val="0"/>
        </w:rPr>
      </w:r>
    </w:p>
    <w:p w:rsidR="00000000" w:rsidDel="00000000" w:rsidP="00000000" w:rsidRDefault="00000000" w:rsidRPr="00000000" w14:paraId="0000015C">
      <w:pPr>
        <w:spacing w:line="360" w:lineRule="auto"/>
        <w:ind w:left="2836" w:hanging="2127"/>
        <w:rPr>
          <w:b w:val="1"/>
        </w:rPr>
      </w:pPr>
      <w:r w:rsidDel="00000000" w:rsidR="00000000" w:rsidRPr="00000000">
        <w:rPr>
          <w:b w:val="1"/>
          <w:rtl w:val="0"/>
        </w:rPr>
        <w:t xml:space="preserve">Статья 23.</w:t>
        <w:tab/>
        <w:t xml:space="preserve">Ответственность главного архитектора проекта</w:t>
      </w:r>
    </w:p>
    <w:p w:rsidR="00000000" w:rsidDel="00000000" w:rsidP="00000000" w:rsidRDefault="00000000" w:rsidRPr="00000000" w14:paraId="0000015D">
      <w:pPr>
        <w:spacing w:line="360" w:lineRule="auto"/>
        <w:ind w:firstLine="709"/>
        <w:rPr/>
      </w:pPr>
      <w:r w:rsidDel="00000000" w:rsidR="00000000" w:rsidRPr="00000000">
        <w:rPr>
          <w:rtl w:val="0"/>
        </w:rPr>
        <w:t xml:space="preserve">1. Главный архитектор проекта несет ответственность за вред, причиненный вследствие неисполнения или ненадлежащего исполнение им своих обязательств в соответствии с законодательством Российской Федерации.</w:t>
      </w:r>
    </w:p>
    <w:p w:rsidR="00000000" w:rsidDel="00000000" w:rsidP="00000000" w:rsidRDefault="00000000" w:rsidRPr="00000000" w14:paraId="0000015E">
      <w:pPr>
        <w:spacing w:line="360" w:lineRule="auto"/>
        <w:ind w:firstLine="709"/>
        <w:rPr/>
      </w:pPr>
      <w:r w:rsidDel="00000000" w:rsidR="00000000" w:rsidRPr="00000000">
        <w:rPr>
          <w:rtl w:val="0"/>
        </w:rPr>
        <w:t xml:space="preserve">2. Главный архитектор проекта несет персональную ответственность </w:t>
        <w:br w:type="textWrapping"/>
        <w:t xml:space="preserve">за качество подготовленного и удостоверенного им архитектурного проекта.</w:t>
      </w:r>
    </w:p>
    <w:p w:rsidR="00000000" w:rsidDel="00000000" w:rsidP="00000000" w:rsidRDefault="00000000" w:rsidRPr="00000000" w14:paraId="0000015F">
      <w:pPr>
        <w:spacing w:line="360" w:lineRule="auto"/>
        <w:ind w:firstLine="709"/>
        <w:rPr/>
      </w:pPr>
      <w:r w:rsidDel="00000000" w:rsidR="00000000" w:rsidRPr="00000000">
        <w:rPr>
          <w:rtl w:val="0"/>
        </w:rPr>
        <w:t xml:space="preserve">3. В случае причинения вреда третьим лицам в случае повреждения </w:t>
        <w:br w:type="textWrapping"/>
        <w:t xml:space="preserve">и/или вследствие разрушения, повреждения объекта капитального строительства, главные архитекторы проекта, привлекаются к предусмотренной законодательством Российской Федерации ответственности в случае, </w:t>
        <w:br w:type="textWrapping"/>
        <w:t xml:space="preserve">если будет установлено, что такой вред был причинен в результате ненадлежащего исполнения ими своих обязанностей, в том числе в части подготовки и выбора архитектурных решений.</w:t>
      </w:r>
    </w:p>
    <w:p w:rsidR="00000000" w:rsidDel="00000000" w:rsidP="00000000" w:rsidRDefault="00000000" w:rsidRPr="00000000" w14:paraId="00000160">
      <w:pPr>
        <w:spacing w:line="360" w:lineRule="auto"/>
        <w:ind w:firstLine="709"/>
        <w:rPr/>
      </w:pPr>
      <w:r w:rsidDel="00000000" w:rsidR="00000000" w:rsidRPr="00000000">
        <w:rPr>
          <w:rtl w:val="0"/>
        </w:rPr>
        <w:t xml:space="preserve">4. Главный архитектор проекта или юридическое лицо, осуществляющее организацию архитектурной деятельности, вправе страховать риски профессиональной деятельности в порядке, определенном Федеральным Законом «Об организации страхового дела в Российской Федерации».</w:t>
      </w:r>
    </w:p>
    <w:p w:rsidR="00000000" w:rsidDel="00000000" w:rsidP="00000000" w:rsidRDefault="00000000" w:rsidRPr="00000000" w14:paraId="00000161">
      <w:pPr>
        <w:spacing w:line="360" w:lineRule="auto"/>
        <w:ind w:firstLine="709"/>
        <w:rPr>
          <w:b w:val="1"/>
        </w:rPr>
      </w:pPr>
      <w:r w:rsidDel="00000000" w:rsidR="00000000" w:rsidRPr="00000000">
        <w:br w:type="page"/>
      </w:r>
      <w:r w:rsidDel="00000000" w:rsidR="00000000" w:rsidRPr="00000000">
        <w:rPr>
          <w:b w:val="1"/>
          <w:rtl w:val="0"/>
        </w:rPr>
        <w:t xml:space="preserve">Глава 4.</w:t>
        <w:tab/>
        <w:t xml:space="preserve">Заключительные положения</w:t>
      </w:r>
    </w:p>
    <w:p w:rsidR="00000000" w:rsidDel="00000000" w:rsidP="00000000" w:rsidRDefault="00000000" w:rsidRPr="00000000" w14:paraId="00000162">
      <w:pPr>
        <w:spacing w:line="360" w:lineRule="auto"/>
        <w:ind w:left="2268" w:hanging="1559"/>
        <w:rPr>
          <w:b w:val="1"/>
        </w:rPr>
      </w:pPr>
      <w:r w:rsidDel="00000000" w:rsidR="00000000" w:rsidRPr="00000000">
        <w:rPr>
          <w:b w:val="1"/>
          <w:rtl w:val="0"/>
        </w:rPr>
        <w:t xml:space="preserve">Статья 24.</w:t>
        <w:tab/>
        <w:t xml:space="preserve">О внесении изменений в Градостроительный кодекс Российской Федерации</w:t>
      </w:r>
    </w:p>
    <w:p w:rsidR="00000000" w:rsidDel="00000000" w:rsidP="00000000" w:rsidRDefault="00000000" w:rsidRPr="00000000" w14:paraId="00000163">
      <w:pPr>
        <w:spacing w:line="360" w:lineRule="auto"/>
        <w:ind w:left="2836" w:hanging="2127"/>
        <w:rPr>
          <w:b w:val="1"/>
        </w:rPr>
      </w:pPr>
      <w:r w:rsidDel="00000000" w:rsidR="00000000" w:rsidRPr="00000000">
        <w:rPr>
          <w:rtl w:val="0"/>
        </w:rPr>
      </w:r>
    </w:p>
    <w:p w:rsidR="00000000" w:rsidDel="00000000" w:rsidP="00000000" w:rsidRDefault="00000000" w:rsidRPr="00000000" w14:paraId="00000164">
      <w:pPr>
        <w:spacing w:line="360" w:lineRule="auto"/>
        <w:ind w:firstLine="709"/>
        <w:rPr/>
      </w:pPr>
      <w:r w:rsidDel="00000000" w:rsidR="00000000" w:rsidRPr="00000000">
        <w:rPr>
          <w:rtl w:val="0"/>
        </w:rPr>
        <w:t xml:space="preserve">Внести в Градостроительный </w:t>
      </w:r>
      <w:hyperlink r:id="rId7">
        <w:r w:rsidDel="00000000" w:rsidR="00000000" w:rsidRPr="00000000">
          <w:rPr>
            <w:rtl w:val="0"/>
          </w:rPr>
          <w:t xml:space="preserve">кодекс</w:t>
        </w:r>
      </w:hyperlink>
      <w:r w:rsidDel="00000000" w:rsidR="00000000" w:rsidRPr="00000000">
        <w:rPr>
          <w:rtl w:val="0"/>
        </w:rPr>
        <w:t xml:space="preserve"> Российской Федерации (Собрание законодательства Российской Федерации, 2005, № 1, ст. 16; </w:t>
        <w:br w:type="textWrapping"/>
        <w:t xml:space="preserve">№ 30, ст. 3128; 2006, № 1, ст. 10, 21; № 23, ст. 2380; № 31, ст. 3442; № 50, </w:t>
        <w:br w:type="textWrapping"/>
        <w:t xml:space="preserve">ст. 5279; № 52, ст. 5498; 2007, № 1, ст. 21; № 21, ст. 2455; № 31, ст. 4012; № 45, ст. 5417; № 46, ст. 5553; № 50, ст. 6237; 2008, № 20, ст. 2251, 2260; № 29, </w:t>
        <w:br w:type="textWrapping"/>
        <w:t xml:space="preserve">ст. 3418; № 30, ст. 3604, 3616; № 52, ст. 6236; 2009, № 1, ст. 17; </w:t>
        <w:br w:type="textWrapping"/>
        <w:t xml:space="preserve">№ 29, ст. 3601; № 48, ст. 5711; № 52, ст. 6419; 2010, № 31, ст. 4195, 4209; № 48, ст. 6246; № 49, ст. 6410; 2011, № 13, ст. 1688; № 17, ст. 2310; № 27, ст. 3880; </w:t>
        <w:br w:type="textWrapping"/>
        <w:t xml:space="preserve">№ 29, ст. 4281, 4291; № 30, ст. 4563, 4572, 4590, 4591, 4594, 4605; № 49, </w:t>
        <w:br w:type="textWrapping"/>
        <w:t xml:space="preserve">ст. 7015, 7042; № 50, ст. 7343; 2012, № 26, ст. 3446; № 30, ст. 4171; № 31, </w:t>
        <w:br w:type="textWrapping"/>
        <w:t xml:space="preserve">ст. 4322; № 47, ст. 6390; № 53, ст. 7614, 7619, 7643; 2013, № 9, </w:t>
        <w:br w:type="textWrapping"/>
        <w:t xml:space="preserve">ст. 873, 874; № 14, ст. 1651; № 23, ст. 2871; № 27, ст. 3477, 3480; № 30, </w:t>
        <w:br w:type="textWrapping"/>
        <w:t xml:space="preserve">ст. 4040, 4080; № 43, ст. 5452; № 52, ст. 6961, 6983; 2014, № 14, ст. 1557; № 16, ст. 1837; № 19, ст. 2336; № 26, ст. 3377, 3386, 3387; № 30, ст. 4218, 4220, 4225; № 42, ст. 5615; № 43, ст. 5799, 5804; № 48, ст. 6640; 2015, № 1, ст. 9, 11, 38, 52, 72, 86; № 17, ст. 2477; № 27, ст. 3967; № 29, ст. 4339, 4342, 4350, 4378, 4389; </w:t>
        <w:br w:type="textWrapping"/>
        <w:t xml:space="preserve">№ 48, ст. 6705; 2016, № 1, ст. 22, 79; № 26, ст. 3867; </w:t>
        <w:br w:type="textWrapping"/>
        <w:t xml:space="preserve">№ 27, ст. 4248, 4294, 4301, 4302, 4303, 4304, 4305, 4306; № 52, ст. 7494; 2017, </w:t>
        <w:br w:type="textWrapping"/>
        <w:t xml:space="preserve">№ 11, ст. 1540; № 25, ст. 3595; № 27, ст. 3932; № 31, ст. 4740, 4766, 4767, 4771, 4829; 2018, № 1, ст. 26, 27, 39, 47, 90, 91; № 18, ст. 2559) следующие изменения:</w:t>
      </w:r>
    </w:p>
    <w:p w:rsidR="00000000" w:rsidDel="00000000" w:rsidP="00000000" w:rsidRDefault="00000000" w:rsidRPr="00000000" w14:paraId="00000165">
      <w:pPr>
        <w:spacing w:line="360" w:lineRule="auto"/>
        <w:ind w:firstLine="709"/>
        <w:rPr>
          <w:strike w:val="1"/>
        </w:rPr>
      </w:pPr>
      <w:r w:rsidDel="00000000" w:rsidR="00000000" w:rsidRPr="00000000">
        <w:rPr>
          <w:rtl w:val="0"/>
        </w:rPr>
      </w:r>
    </w:p>
    <w:p w:rsidR="00000000" w:rsidDel="00000000" w:rsidP="00000000" w:rsidRDefault="00000000" w:rsidRPr="00000000" w14:paraId="00000166">
      <w:pPr>
        <w:spacing w:line="360" w:lineRule="auto"/>
        <w:ind w:firstLine="709"/>
        <w:rPr/>
      </w:pPr>
      <w:r w:rsidDel="00000000" w:rsidR="00000000" w:rsidRPr="00000000">
        <w:rPr>
          <w:rtl w:val="0"/>
        </w:rPr>
        <w:t xml:space="preserve">1. статью 38 дополнить частью 1</w:t>
      </w:r>
      <w:r w:rsidDel="00000000" w:rsidR="00000000" w:rsidRPr="00000000">
        <w:rPr>
          <w:vertAlign w:val="superscript"/>
          <w:rtl w:val="0"/>
        </w:rPr>
        <w:t xml:space="preserve">3</w:t>
      </w:r>
      <w:r w:rsidDel="00000000" w:rsidR="00000000" w:rsidRPr="00000000">
        <w:rPr>
          <w:rtl w:val="0"/>
        </w:rPr>
        <w:t xml:space="preserve"> следующего содержания:</w:t>
      </w:r>
    </w:p>
    <w:p w:rsidR="00000000" w:rsidDel="00000000" w:rsidP="00000000" w:rsidRDefault="00000000" w:rsidRPr="00000000" w14:paraId="00000167">
      <w:pPr>
        <w:spacing w:line="360" w:lineRule="auto"/>
        <w:ind w:firstLine="709"/>
        <w:rPr/>
      </w:pPr>
      <w:r w:rsidDel="00000000" w:rsidR="00000000" w:rsidRPr="00000000">
        <w:rPr>
          <w:rtl w:val="0"/>
        </w:rPr>
        <w:t xml:space="preserve">«1</w:t>
      </w:r>
      <w:r w:rsidDel="00000000" w:rsidR="00000000" w:rsidRPr="00000000">
        <w:rPr>
          <w:vertAlign w:val="superscript"/>
          <w:rtl w:val="0"/>
        </w:rPr>
        <w:t xml:space="preserve">3</w:t>
      </w:r>
      <w:r w:rsidDel="00000000" w:rsidR="00000000" w:rsidRPr="00000000">
        <w:rPr>
          <w:rtl w:val="0"/>
        </w:rPr>
        <w:t xml:space="preserve">. Предельные параметры разрешенного строительства </w:t>
        <w:br w:type="textWrapping"/>
        <w:t xml:space="preserve">или реконструкции объектов капитального строительства в составе градостроительного регламента могут устанавливать требования </w:t>
        <w:br w:type="textWrapping"/>
        <w:t xml:space="preserve">к архитектурным решениям объектов капитального строительства, в том числе к цветовому решению внешнего облика объекта капитального строительства, </w:t>
        <w:br w:type="textWrapping"/>
        <w:t xml:space="preserve">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w:t>
        <w:br w:type="textWrapping"/>
        <w:t xml:space="preserve">и силуэт застройки поселения, городского округа.»;</w:t>
      </w:r>
    </w:p>
    <w:p w:rsidR="00000000" w:rsidDel="00000000" w:rsidP="00000000" w:rsidRDefault="00000000" w:rsidRPr="00000000" w14:paraId="00000168">
      <w:pPr>
        <w:spacing w:line="360" w:lineRule="auto"/>
        <w:ind w:firstLine="709"/>
        <w:rPr/>
      </w:pPr>
      <w:r w:rsidDel="00000000" w:rsidR="00000000" w:rsidRPr="00000000">
        <w:rPr>
          <w:rtl w:val="0"/>
        </w:rPr>
        <w:t xml:space="preserve">2. статью 42 дополнить частью 7 следующего содержания:</w:t>
      </w:r>
    </w:p>
    <w:p w:rsidR="00000000" w:rsidDel="00000000" w:rsidP="00000000" w:rsidRDefault="00000000" w:rsidRPr="00000000" w14:paraId="00000169">
      <w:pPr>
        <w:spacing w:line="360" w:lineRule="auto"/>
        <w:ind w:firstLine="709"/>
        <w:rPr/>
      </w:pPr>
      <w:r w:rsidDel="00000000" w:rsidR="00000000" w:rsidRPr="00000000">
        <w:rPr>
          <w:rtl w:val="0"/>
        </w:rPr>
        <w:t xml:space="preserve">«7. Архитектурной частью проекта планировки территории признаются схема или чертеж, схемы или чертежи планировки территории, положение о характеристиках планируемого развития территории, а также материалы по обоснованию проекта планировки территории, содержащие архитектурные решения.»;</w:t>
      </w:r>
    </w:p>
    <w:p w:rsidR="00000000" w:rsidDel="00000000" w:rsidP="00000000" w:rsidRDefault="00000000" w:rsidRPr="00000000" w14:paraId="0000016A">
      <w:pPr>
        <w:spacing w:line="360" w:lineRule="auto"/>
        <w:ind w:firstLine="709"/>
        <w:rPr/>
      </w:pPr>
      <w:r w:rsidDel="00000000" w:rsidR="00000000" w:rsidRPr="00000000">
        <w:rPr>
          <w:rtl w:val="0"/>
        </w:rPr>
        <w:t xml:space="preserve">3. статью 46 дополнить частью 4</w:t>
      </w:r>
      <w:r w:rsidDel="00000000" w:rsidR="00000000" w:rsidRPr="00000000">
        <w:rPr>
          <w:vertAlign w:val="superscript"/>
          <w:rtl w:val="0"/>
        </w:rPr>
        <w:t xml:space="preserve">1</w:t>
      </w:r>
      <w:r w:rsidDel="00000000" w:rsidR="00000000" w:rsidRPr="00000000">
        <w:rPr>
          <w:rtl w:val="0"/>
        </w:rPr>
        <w:t xml:space="preserve"> следующего содержания:</w:t>
      </w:r>
    </w:p>
    <w:p w:rsidR="00000000" w:rsidDel="00000000" w:rsidP="00000000" w:rsidRDefault="00000000" w:rsidRPr="00000000" w14:paraId="0000016B">
      <w:pPr>
        <w:spacing w:line="360" w:lineRule="auto"/>
        <w:ind w:firstLine="709"/>
        <w:rPr/>
      </w:pPr>
      <w:r w:rsidDel="00000000" w:rsidR="00000000" w:rsidRPr="00000000">
        <w:rPr>
          <w:rtl w:val="0"/>
        </w:rPr>
        <w:t xml:space="preserve">«4</w:t>
      </w:r>
      <w:r w:rsidDel="00000000" w:rsidR="00000000" w:rsidRPr="00000000">
        <w:rPr>
          <w:vertAlign w:val="superscript"/>
          <w:rtl w:val="0"/>
        </w:rPr>
        <w:t xml:space="preserve">1</w:t>
      </w:r>
      <w:r w:rsidDel="00000000" w:rsidR="00000000" w:rsidRPr="00000000">
        <w:rPr>
          <w:rtl w:val="0"/>
        </w:rPr>
        <w:t xml:space="preserve">. Проект планировки территории до его направления на публичные слушания или общественные обсуждения подлежит рассмотрению </w:t>
        <w:br w:type="textWrapping"/>
        <w:t xml:space="preserve">на консультационно-экспертном совете и согласованию с главным архитектором поселения, городского округа.»;</w:t>
      </w:r>
    </w:p>
    <w:p w:rsidR="00000000" w:rsidDel="00000000" w:rsidP="00000000" w:rsidRDefault="00000000" w:rsidRPr="00000000" w14:paraId="0000016C">
      <w:pPr>
        <w:spacing w:line="360" w:lineRule="auto"/>
        <w:ind w:firstLine="709"/>
        <w:rPr/>
      </w:pPr>
      <w:r w:rsidDel="00000000" w:rsidR="00000000" w:rsidRPr="00000000">
        <w:rPr>
          <w:rtl w:val="0"/>
        </w:rPr>
        <w:t xml:space="preserve">4. статью 48 дополнить частью 12</w:t>
      </w:r>
      <w:r w:rsidDel="00000000" w:rsidR="00000000" w:rsidRPr="00000000">
        <w:rPr>
          <w:vertAlign w:val="superscript"/>
          <w:rtl w:val="0"/>
        </w:rPr>
        <w:t xml:space="preserve">4</w:t>
      </w:r>
      <w:r w:rsidDel="00000000" w:rsidR="00000000" w:rsidRPr="00000000">
        <w:rPr>
          <w:rtl w:val="0"/>
        </w:rPr>
        <w:t xml:space="preserve"> следующего содержания:</w:t>
      </w:r>
    </w:p>
    <w:p w:rsidR="00000000" w:rsidDel="00000000" w:rsidP="00000000" w:rsidRDefault="00000000" w:rsidRPr="00000000" w14:paraId="0000016D">
      <w:pPr>
        <w:spacing w:line="360" w:lineRule="auto"/>
        <w:ind w:firstLine="709"/>
        <w:rPr/>
      </w:pPr>
      <w:r w:rsidDel="00000000" w:rsidR="00000000" w:rsidRPr="00000000">
        <w:rPr>
          <w:rtl w:val="0"/>
        </w:rPr>
        <w:t xml:space="preserve">«12</w:t>
      </w:r>
      <w:r w:rsidDel="00000000" w:rsidR="00000000" w:rsidRPr="00000000">
        <w:rPr>
          <w:vertAlign w:val="superscript"/>
          <w:rtl w:val="0"/>
        </w:rPr>
        <w:t xml:space="preserve">4</w:t>
      </w:r>
      <w:r w:rsidDel="00000000" w:rsidR="00000000" w:rsidRPr="00000000">
        <w:rPr>
          <w:rtl w:val="0"/>
        </w:rPr>
        <w:t xml:space="preserve">. Архитектурной частью проектной документации признаются </w:t>
        <w:br w:type="textWrapping"/>
        <w:t xml:space="preserve">ее разделы, содержащие архитектурные решения. Указанные разделы подлежат в обязательном порядке подтверждению, в том числе - с использованием квалифицированной электронной подписи и печати, главным архитектором проекта;</w:t>
      </w:r>
    </w:p>
    <w:p w:rsidR="00000000" w:rsidDel="00000000" w:rsidP="00000000" w:rsidRDefault="00000000" w:rsidRPr="00000000" w14:paraId="0000016E">
      <w:pPr>
        <w:spacing w:line="360" w:lineRule="auto"/>
        <w:ind w:firstLine="709"/>
        <w:rPr/>
      </w:pPr>
      <w:r w:rsidDel="00000000" w:rsidR="00000000" w:rsidRPr="00000000">
        <w:rPr>
          <w:rtl w:val="0"/>
        </w:rPr>
        <w:t xml:space="preserve">5. часть 1 статьи 48 после слов «путем подготовки» дополнить словами «эскизного архитектурного проекта,»;</w:t>
      </w:r>
    </w:p>
    <w:p w:rsidR="00000000" w:rsidDel="00000000" w:rsidP="00000000" w:rsidRDefault="00000000" w:rsidRPr="00000000" w14:paraId="0000016F">
      <w:pPr>
        <w:spacing w:line="360" w:lineRule="auto"/>
        <w:ind w:firstLine="709"/>
        <w:rPr/>
      </w:pPr>
      <w:r w:rsidDel="00000000" w:rsidR="00000000" w:rsidRPr="00000000">
        <w:rPr>
          <w:rtl w:val="0"/>
        </w:rPr>
        <w:t xml:space="preserve">6.</w:t>
        <w:tab/>
        <w:t xml:space="preserve">Дополнить статьей 48.3 следующего содержания:</w:t>
      </w:r>
    </w:p>
    <w:p w:rsidR="00000000" w:rsidDel="00000000" w:rsidP="00000000" w:rsidRDefault="00000000" w:rsidRPr="00000000" w14:paraId="00000170">
      <w:pPr>
        <w:spacing w:line="360" w:lineRule="auto"/>
        <w:ind w:firstLine="709"/>
        <w:rPr/>
      </w:pPr>
      <w:r w:rsidDel="00000000" w:rsidR="00000000" w:rsidRPr="00000000">
        <w:rPr>
          <w:rtl w:val="0"/>
        </w:rPr>
        <w:t xml:space="preserve">«48.3 «Архитектурно-градостроительный облик объектов капитального строительства»</w:t>
      </w:r>
    </w:p>
    <w:p w:rsidR="00000000" w:rsidDel="00000000" w:rsidP="00000000" w:rsidRDefault="00000000" w:rsidRPr="00000000" w14:paraId="00000171">
      <w:pPr>
        <w:spacing w:line="360" w:lineRule="auto"/>
        <w:ind w:firstLine="709"/>
        <w:rPr/>
      </w:pPr>
      <w:r w:rsidDel="00000000" w:rsidR="00000000" w:rsidRPr="00000000">
        <w:rPr>
          <w:rtl w:val="0"/>
        </w:rPr>
        <w:t xml:space="preserve">1. архитектурно-градостроительный облик объекта капитального строительства – комплекс документов, в которых зафиксированы архитектурные и градостроительные решения объекта капитального строительства, с целью согласования и контроля за их реализацией в процессе разработки документации для строительства и строительно-монтажных работ органами государственной власти или органами местного самоуправления.</w:t>
      </w:r>
    </w:p>
    <w:p w:rsidR="00000000" w:rsidDel="00000000" w:rsidP="00000000" w:rsidRDefault="00000000" w:rsidRPr="00000000" w14:paraId="00000172">
      <w:pPr>
        <w:spacing w:line="360" w:lineRule="auto"/>
        <w:ind w:firstLine="709"/>
        <w:rPr/>
      </w:pPr>
      <w:r w:rsidDel="00000000" w:rsidR="00000000" w:rsidRPr="00000000">
        <w:rPr>
          <w:rtl w:val="0"/>
        </w:rPr>
        <w:t xml:space="preserve">2. Решение о согласовании архитектурно-градостроительного облика объекта капитального строительства фиксирует предложения по внешнему виду объекта капитального строительства, а также предложения </w:t>
        <w:br w:type="textWrapping"/>
        <w:t xml:space="preserve">по благоустройству прилегающей территории.</w:t>
      </w:r>
    </w:p>
    <w:p w:rsidR="00000000" w:rsidDel="00000000" w:rsidP="00000000" w:rsidRDefault="00000000" w:rsidRPr="00000000" w14:paraId="00000173">
      <w:pPr>
        <w:spacing w:line="360" w:lineRule="auto"/>
        <w:ind w:firstLine="709"/>
        <w:rPr/>
      </w:pPr>
      <w:r w:rsidDel="00000000" w:rsidR="00000000" w:rsidRPr="00000000">
        <w:rPr>
          <w:rtl w:val="0"/>
        </w:rPr>
        <w:t xml:space="preserve">3. Условия необходимости, порядок согласования архитектурно-градостроительного облика объектов капитального строительства и контроля </w:t>
        <w:br w:type="textWrapping"/>
        <w:t xml:space="preserve">за реализацией согласованных решений определяются уполномоченными органами государственной власти субъекта Российской Федерации </w:t>
        <w:br w:type="textWrapping"/>
        <w:t xml:space="preserve">или органами местного самоуправления в сфере архитектуры.».</w:t>
      </w:r>
    </w:p>
    <w:p w:rsidR="00000000" w:rsidDel="00000000" w:rsidP="00000000" w:rsidRDefault="00000000" w:rsidRPr="00000000" w14:paraId="00000174">
      <w:pPr>
        <w:spacing w:line="360" w:lineRule="auto"/>
        <w:ind w:firstLine="709"/>
        <w:rPr/>
      </w:pPr>
      <w:r w:rsidDel="00000000" w:rsidR="00000000" w:rsidRPr="00000000">
        <w:rPr>
          <w:rtl w:val="0"/>
        </w:rPr>
        <w:t xml:space="preserve">7.</w:t>
        <w:tab/>
        <w:t xml:space="preserve">часть 5 статьи 49 дополнить пунктом 3 следующего содержания:</w:t>
      </w:r>
    </w:p>
    <w:p w:rsidR="00000000" w:rsidDel="00000000" w:rsidP="00000000" w:rsidRDefault="00000000" w:rsidRPr="00000000" w14:paraId="00000175">
      <w:pPr>
        <w:spacing w:line="360" w:lineRule="auto"/>
        <w:ind w:firstLine="709"/>
        <w:rPr/>
      </w:pPr>
      <w:r w:rsidDel="00000000" w:rsidR="00000000" w:rsidRPr="00000000">
        <w:rPr>
          <w:rtl w:val="0"/>
        </w:rPr>
        <w:t xml:space="preserve">«3) проверка соответствия решению о согласовании архитектурно-градостроительного облика объекта капитального строительства.».</w:t>
      </w:r>
    </w:p>
    <w:p w:rsidR="00000000" w:rsidDel="00000000" w:rsidP="00000000" w:rsidRDefault="00000000" w:rsidRPr="00000000" w14:paraId="00000176">
      <w:pPr>
        <w:spacing w:line="360" w:lineRule="auto"/>
        <w:ind w:firstLine="709"/>
        <w:rPr/>
      </w:pPr>
      <w:r w:rsidDel="00000000" w:rsidR="00000000" w:rsidRPr="00000000">
        <w:rPr>
          <w:rtl w:val="0"/>
        </w:rPr>
        <w:t xml:space="preserve">8.</w:t>
        <w:tab/>
        <w:t xml:space="preserve">В статье 51:</w:t>
      </w:r>
    </w:p>
    <w:p w:rsidR="00000000" w:rsidDel="00000000" w:rsidP="00000000" w:rsidRDefault="00000000" w:rsidRPr="00000000" w14:paraId="00000177">
      <w:pPr>
        <w:spacing w:line="360" w:lineRule="auto"/>
        <w:ind w:firstLine="709"/>
        <w:rPr/>
      </w:pPr>
      <w:r w:rsidDel="00000000" w:rsidR="00000000" w:rsidRPr="00000000">
        <w:rPr>
          <w:rtl w:val="0"/>
        </w:rPr>
        <w:t xml:space="preserve">1)</w:t>
        <w:tab/>
        <w:t xml:space="preserve">первое предложение части 1 дополнить словами следующего содержания:</w:t>
      </w:r>
    </w:p>
    <w:p w:rsidR="00000000" w:rsidDel="00000000" w:rsidP="00000000" w:rsidRDefault="00000000" w:rsidRPr="00000000" w14:paraId="00000178">
      <w:pPr>
        <w:spacing w:line="360" w:lineRule="auto"/>
        <w:ind w:firstLine="709"/>
        <w:rPr/>
      </w:pPr>
      <w:r w:rsidDel="00000000" w:rsidR="00000000" w:rsidRPr="00000000">
        <w:rPr>
          <w:rtl w:val="0"/>
        </w:rPr>
        <w:t xml:space="preserve">«, требованиям решения о согласовании архитектурно-градостроительного облика объекта капитального строительства.»</w:t>
      </w:r>
    </w:p>
    <w:p w:rsidR="00000000" w:rsidDel="00000000" w:rsidP="00000000" w:rsidRDefault="00000000" w:rsidRPr="00000000" w14:paraId="00000179">
      <w:pPr>
        <w:numPr>
          <w:ilvl w:val="0"/>
          <w:numId w:val="7"/>
        </w:numPr>
        <w:spacing w:line="360" w:lineRule="auto"/>
        <w:ind w:left="1069" w:hanging="360"/>
        <w:rPr/>
      </w:pPr>
      <w:r w:rsidDel="00000000" w:rsidR="00000000" w:rsidRPr="00000000">
        <w:rPr>
          <w:rtl w:val="0"/>
        </w:rPr>
        <w:t xml:space="preserve">часть 7 дополнить пунктом 11 следующего содержания:</w:t>
      </w:r>
    </w:p>
    <w:p w:rsidR="00000000" w:rsidDel="00000000" w:rsidP="00000000" w:rsidRDefault="00000000" w:rsidRPr="00000000" w14:paraId="0000017A">
      <w:pPr>
        <w:spacing w:line="360" w:lineRule="auto"/>
        <w:ind w:firstLine="709"/>
        <w:rPr/>
      </w:pPr>
      <w:r w:rsidDel="00000000" w:rsidR="00000000" w:rsidRPr="00000000">
        <w:rPr>
          <w:rtl w:val="0"/>
        </w:rPr>
        <w:t xml:space="preserve">«11) решение о согласовании архитектурно-градостроительного облика объекта капитального строительства.»;</w:t>
      </w:r>
    </w:p>
    <w:p w:rsidR="00000000" w:rsidDel="00000000" w:rsidP="00000000" w:rsidRDefault="00000000" w:rsidRPr="00000000" w14:paraId="0000017B">
      <w:pPr>
        <w:spacing w:line="360" w:lineRule="auto"/>
        <w:ind w:firstLine="709"/>
        <w:rPr/>
      </w:pPr>
      <w:r w:rsidDel="00000000" w:rsidR="00000000" w:rsidRPr="00000000">
        <w:rPr>
          <w:rtl w:val="0"/>
        </w:rPr>
        <w:t xml:space="preserve">9.</w:t>
        <w:tab/>
        <w:t xml:space="preserve">второе предложение части 3 статьи 52 после слов «соблюдение требований проектной документации» дополнить словами:</w:t>
      </w:r>
    </w:p>
    <w:p w:rsidR="00000000" w:rsidDel="00000000" w:rsidP="00000000" w:rsidRDefault="00000000" w:rsidRPr="00000000" w14:paraId="0000017C">
      <w:pPr>
        <w:spacing w:line="360" w:lineRule="auto"/>
        <w:ind w:firstLine="709"/>
        <w:rPr/>
      </w:pPr>
      <w:r w:rsidDel="00000000" w:rsidR="00000000" w:rsidRPr="00000000">
        <w:rPr>
          <w:rtl w:val="0"/>
        </w:rPr>
        <w:t xml:space="preserve">«, решения о согласовании архитектурно-градостроительного облика объекта капитального строительства,».</w:t>
      </w:r>
    </w:p>
    <w:p w:rsidR="00000000" w:rsidDel="00000000" w:rsidP="00000000" w:rsidRDefault="00000000" w:rsidRPr="00000000" w14:paraId="0000017D">
      <w:pPr>
        <w:spacing w:line="360" w:lineRule="auto"/>
        <w:ind w:firstLine="709"/>
        <w:rPr/>
      </w:pPr>
      <w:r w:rsidDel="00000000" w:rsidR="00000000" w:rsidRPr="00000000">
        <w:rPr>
          <w:rtl w:val="0"/>
        </w:rPr>
        <w:t xml:space="preserve">10.</w:t>
        <w:tab/>
        <w:t xml:space="preserve">часть 1 статьи 53 после слов «требованиям технических регламентов,» дополнить словами «решению о согласовании архитектурно-градостроительного облика объекта капитального строительства,».</w:t>
      </w:r>
    </w:p>
    <w:p w:rsidR="00000000" w:rsidDel="00000000" w:rsidP="00000000" w:rsidRDefault="00000000" w:rsidRPr="00000000" w14:paraId="0000017E">
      <w:pPr>
        <w:spacing w:line="360" w:lineRule="auto"/>
        <w:ind w:firstLine="709"/>
        <w:rPr/>
      </w:pPr>
      <w:r w:rsidDel="00000000" w:rsidR="00000000" w:rsidRPr="00000000">
        <w:rPr>
          <w:rtl w:val="0"/>
        </w:rPr>
        <w:t xml:space="preserve">11.</w:t>
        <w:tab/>
        <w:t xml:space="preserve">часть 2 статьи 54 дополнить пунктом 3 следующего содержания:</w:t>
      </w:r>
    </w:p>
    <w:p w:rsidR="00000000" w:rsidDel="00000000" w:rsidP="00000000" w:rsidRDefault="00000000" w:rsidRPr="00000000" w14:paraId="0000017F">
      <w:pPr>
        <w:spacing w:line="360" w:lineRule="auto"/>
        <w:ind w:firstLine="709"/>
        <w:rPr/>
      </w:pPr>
      <w:r w:rsidDel="00000000" w:rsidR="00000000" w:rsidRPr="00000000">
        <w:rPr>
          <w:rtl w:val="0"/>
        </w:rPr>
        <w:t xml:space="preserve">«3) соответствия выполнения работ и применяемых строительных материалов в процессе строительства, реконструкции объекта капитального строительства решению о согласовании архитектурно-градостроительного облика объекта капитального строительства.».</w:t>
      </w:r>
    </w:p>
    <w:p w:rsidR="00000000" w:rsidDel="00000000" w:rsidP="00000000" w:rsidRDefault="00000000" w:rsidRPr="00000000" w14:paraId="00000180">
      <w:pPr>
        <w:spacing w:line="360" w:lineRule="auto"/>
        <w:ind w:firstLine="709"/>
        <w:rPr/>
      </w:pPr>
      <w:r w:rsidDel="00000000" w:rsidR="00000000" w:rsidRPr="00000000">
        <w:rPr>
          <w:rtl w:val="0"/>
        </w:rPr>
        <w:t xml:space="preserve">12.</w:t>
        <w:tab/>
        <w:t xml:space="preserve">в статье 55:</w:t>
      </w:r>
    </w:p>
    <w:p w:rsidR="00000000" w:rsidDel="00000000" w:rsidP="00000000" w:rsidRDefault="00000000" w:rsidRPr="00000000" w14:paraId="00000181">
      <w:pPr>
        <w:spacing w:line="360" w:lineRule="auto"/>
        <w:ind w:firstLine="709"/>
        <w:rPr/>
      </w:pPr>
      <w:r w:rsidDel="00000000" w:rsidR="00000000" w:rsidRPr="00000000">
        <w:rPr>
          <w:rtl w:val="0"/>
        </w:rPr>
        <w:t xml:space="preserve">часть 1 после слов «проектной документацией,» дополнить словами «решением о согласовании архитектурно-градостроительного облика объекта капитального строительства,»;</w:t>
      </w:r>
    </w:p>
    <w:p w:rsidR="00000000" w:rsidDel="00000000" w:rsidP="00000000" w:rsidRDefault="00000000" w:rsidRPr="00000000" w14:paraId="00000182">
      <w:pPr>
        <w:spacing w:line="360" w:lineRule="auto"/>
        <w:ind w:firstLine="709"/>
        <w:rPr/>
      </w:pPr>
      <w:r w:rsidDel="00000000" w:rsidR="00000000" w:rsidRPr="00000000">
        <w:rPr>
          <w:rtl w:val="0"/>
        </w:rPr>
        <w:t xml:space="preserve">дополнить частью 21 следующего содержания:</w:t>
      </w:r>
    </w:p>
    <w:p w:rsidR="00000000" w:rsidDel="00000000" w:rsidP="00000000" w:rsidRDefault="00000000" w:rsidRPr="00000000" w14:paraId="00000183">
      <w:pPr>
        <w:spacing w:line="360" w:lineRule="auto"/>
        <w:ind w:firstLine="709"/>
        <w:rPr/>
      </w:pPr>
      <w:r w:rsidDel="00000000" w:rsidR="00000000" w:rsidRPr="00000000">
        <w:rPr>
          <w:rtl w:val="0"/>
        </w:rPr>
        <w:t xml:space="preserve">«Контроль и надзор за реализацией в соответствии с решением </w:t>
        <w:br w:type="textWrapping"/>
        <w:t xml:space="preserve">о согласовании архитектурно-градостроительного облика объекта капитального строительства осуществляется при вводе в эксплуатацию уполномоченными органами государственной власти или органами местного самоуправления.».</w:t>
      </w:r>
    </w:p>
    <w:p w:rsidR="00000000" w:rsidDel="00000000" w:rsidP="00000000" w:rsidRDefault="00000000" w:rsidRPr="00000000" w14:paraId="00000184">
      <w:pPr>
        <w:spacing w:line="360" w:lineRule="auto"/>
        <w:ind w:firstLine="709"/>
        <w:rPr/>
      </w:pPr>
      <w:r w:rsidDel="00000000" w:rsidR="00000000" w:rsidRPr="00000000">
        <w:rPr>
          <w:rtl w:val="0"/>
        </w:rPr>
        <w:t xml:space="preserve">13. в статье 55</w:t>
      </w:r>
      <w:r w:rsidDel="00000000" w:rsidR="00000000" w:rsidRPr="00000000">
        <w:rPr>
          <w:vertAlign w:val="superscript"/>
          <w:rtl w:val="0"/>
        </w:rPr>
        <w:t xml:space="preserve">5-1</w:t>
      </w:r>
      <w:r w:rsidDel="00000000" w:rsidR="00000000" w:rsidRPr="00000000">
        <w:rPr>
          <w:rtl w:val="0"/>
        </w:rPr>
        <w:t xml:space="preserve">:</w:t>
      </w:r>
    </w:p>
    <w:p w:rsidR="00000000" w:rsidDel="00000000" w:rsidP="00000000" w:rsidRDefault="00000000" w:rsidRPr="00000000" w14:paraId="00000185">
      <w:pPr>
        <w:spacing w:line="360" w:lineRule="auto"/>
        <w:ind w:firstLine="709"/>
        <w:rPr/>
      </w:pPr>
      <w:r w:rsidDel="00000000" w:rsidR="00000000" w:rsidRPr="00000000">
        <w:rPr>
          <w:rtl w:val="0"/>
        </w:rPr>
        <w:t xml:space="preserve">а) в части 1 после слов «архитектора проекта» дополнить словами </w:t>
        <w:br w:type="textWrapping"/>
        <w:t xml:space="preserve">«, архитектора»;</w:t>
      </w:r>
    </w:p>
    <w:p w:rsidR="00000000" w:rsidDel="00000000" w:rsidP="00000000" w:rsidRDefault="00000000" w:rsidRPr="00000000" w14:paraId="00000186">
      <w:pPr>
        <w:spacing w:line="360" w:lineRule="auto"/>
        <w:ind w:firstLine="709"/>
        <w:rPr/>
      </w:pPr>
      <w:r w:rsidDel="00000000" w:rsidR="00000000" w:rsidRPr="00000000">
        <w:rPr>
          <w:rtl w:val="0"/>
        </w:rPr>
        <w:t xml:space="preserve">б) дополнить частью 3</w:t>
      </w:r>
      <w:r w:rsidDel="00000000" w:rsidR="00000000" w:rsidRPr="00000000">
        <w:rPr>
          <w:vertAlign w:val="superscript"/>
          <w:rtl w:val="0"/>
        </w:rPr>
        <w:t xml:space="preserve">1</w:t>
      </w:r>
      <w:r w:rsidDel="00000000" w:rsidR="00000000" w:rsidRPr="00000000">
        <w:rPr>
          <w:rtl w:val="0"/>
        </w:rPr>
        <w:t xml:space="preserve"> следующего содержания:</w:t>
      </w:r>
    </w:p>
    <w:p w:rsidR="00000000" w:rsidDel="00000000" w:rsidP="00000000" w:rsidRDefault="00000000" w:rsidRPr="00000000" w14:paraId="00000187">
      <w:pPr>
        <w:spacing w:line="360" w:lineRule="auto"/>
        <w:ind w:firstLine="709"/>
        <w:rPr/>
      </w:pPr>
      <w:r w:rsidDel="00000000" w:rsidR="00000000" w:rsidRPr="00000000">
        <w:rPr>
          <w:rtl w:val="0"/>
        </w:rPr>
        <w:t xml:space="preserve">«3</w:t>
      </w:r>
      <w:r w:rsidDel="00000000" w:rsidR="00000000" w:rsidRPr="00000000">
        <w:rPr>
          <w:vertAlign w:val="superscript"/>
          <w:rtl w:val="0"/>
        </w:rPr>
        <w:t xml:space="preserve">1</w:t>
      </w:r>
      <w:r w:rsidDel="00000000" w:rsidR="00000000" w:rsidRPr="00000000">
        <w:rPr>
          <w:rtl w:val="0"/>
        </w:rPr>
        <w:t xml:space="preserve">. Специалисты по организации архитектурно-строительного проектирования обеспечивают осуществление авторского надзора </w:t>
        <w:br w:type="textWrapping"/>
        <w:t xml:space="preserve">при строительстве, реконструкции объектов капитального строительства </w:t>
        <w:br w:type="textWrapping"/>
        <w:t xml:space="preserve">в соответствии с проектной документацией, разработанной с их участием.»</w:t>
      </w:r>
    </w:p>
    <w:p w:rsidR="00000000" w:rsidDel="00000000" w:rsidP="00000000" w:rsidRDefault="00000000" w:rsidRPr="00000000" w14:paraId="00000188">
      <w:pPr>
        <w:spacing w:line="360" w:lineRule="auto"/>
        <w:ind w:left="2268" w:hanging="1559"/>
        <w:rPr>
          <w:b w:val="1"/>
        </w:rPr>
      </w:pPr>
      <w:r w:rsidDel="00000000" w:rsidR="00000000" w:rsidRPr="00000000">
        <w:rPr>
          <w:b w:val="1"/>
          <w:rtl w:val="0"/>
        </w:rPr>
        <w:t xml:space="preserve">Статья 25.</w:t>
        <w:tab/>
        <w:t xml:space="preserve">О внесении изменений в отдельные законодательные акты Российской Федерации</w:t>
      </w:r>
    </w:p>
    <w:p w:rsidR="00000000" w:rsidDel="00000000" w:rsidP="00000000" w:rsidRDefault="00000000" w:rsidRPr="00000000" w14:paraId="00000189">
      <w:pPr>
        <w:spacing w:line="360" w:lineRule="auto"/>
        <w:ind w:firstLine="709"/>
        <w:rPr/>
      </w:pPr>
      <w:r w:rsidDel="00000000" w:rsidR="00000000" w:rsidRPr="00000000">
        <w:rPr>
          <w:rtl w:val="0"/>
        </w:rPr>
        <w:t xml:space="preserve">1.  Дополнить Федеральный закон от 29 декабря 2012 года № 273-ФЗ </w:t>
        <w:br w:type="textWrapping"/>
        <w:t xml:space="preserve">«Об образовании в Российской Федерации» новой статьей 83.1 следующего содержания:</w:t>
      </w:r>
    </w:p>
    <w:p w:rsidR="00000000" w:rsidDel="00000000" w:rsidP="00000000" w:rsidRDefault="00000000" w:rsidRPr="00000000" w14:paraId="0000018A">
      <w:pPr>
        <w:widowControl w:val="0"/>
        <w:spacing w:line="360" w:lineRule="auto"/>
        <w:ind w:firstLine="709"/>
        <w:rPr/>
      </w:pPr>
      <w:r w:rsidDel="00000000" w:rsidR="00000000" w:rsidRPr="00000000">
        <w:rPr>
          <w:rtl w:val="0"/>
        </w:rPr>
        <w:t xml:space="preserve">Статья 83.1 Особенности реализации образовательных программ </w:t>
        <w:br w:type="textWrapping"/>
        <w:t xml:space="preserve">в области архитектуры.</w:t>
      </w:r>
    </w:p>
    <w:p w:rsidR="00000000" w:rsidDel="00000000" w:rsidP="00000000" w:rsidRDefault="00000000" w:rsidRPr="00000000" w14:paraId="0000018B">
      <w:pPr>
        <w:widowControl w:val="0"/>
        <w:spacing w:line="360" w:lineRule="auto"/>
        <w:ind w:firstLine="709"/>
        <w:rPr/>
      </w:pPr>
      <w:r w:rsidDel="00000000" w:rsidR="00000000" w:rsidRPr="00000000">
        <w:rPr>
          <w:rtl w:val="0"/>
        </w:rPr>
        <w:t xml:space="preserve">1. Подготовка лиц в области архитектуры осуществляется путем реализации следующих профессиональных образовательных программ архитектурного образования:</w:t>
      </w:r>
    </w:p>
    <w:p w:rsidR="00000000" w:rsidDel="00000000" w:rsidP="00000000" w:rsidRDefault="00000000" w:rsidRPr="00000000" w14:paraId="0000018C">
      <w:pPr>
        <w:widowControl w:val="0"/>
        <w:spacing w:line="360" w:lineRule="auto"/>
        <w:ind w:firstLine="709"/>
        <w:rPr/>
      </w:pPr>
      <w:r w:rsidDel="00000000" w:rsidR="00000000" w:rsidRPr="00000000">
        <w:rPr>
          <w:rtl w:val="0"/>
        </w:rPr>
        <w:t xml:space="preserve">1) образовательные программы высшего образования;</w:t>
      </w:r>
    </w:p>
    <w:p w:rsidR="00000000" w:rsidDel="00000000" w:rsidP="00000000" w:rsidRDefault="00000000" w:rsidRPr="00000000" w14:paraId="0000018D">
      <w:pPr>
        <w:widowControl w:val="0"/>
        <w:spacing w:line="360" w:lineRule="auto"/>
        <w:ind w:firstLine="709"/>
        <w:rPr/>
      </w:pPr>
      <w:r w:rsidDel="00000000" w:rsidR="00000000" w:rsidRPr="00000000">
        <w:rPr>
          <w:rtl w:val="0"/>
        </w:rPr>
        <w:t xml:space="preserve">2) дополнительные профессиональные программы.</w:t>
      </w:r>
    </w:p>
    <w:p w:rsidR="00000000" w:rsidDel="00000000" w:rsidP="00000000" w:rsidRDefault="00000000" w:rsidRPr="00000000" w14:paraId="0000018E">
      <w:pPr>
        <w:widowControl w:val="0"/>
        <w:spacing w:line="360" w:lineRule="auto"/>
        <w:ind w:firstLine="709"/>
        <w:rPr/>
      </w:pPr>
      <w:r w:rsidDel="00000000" w:rsidR="00000000" w:rsidRPr="00000000">
        <w:rPr>
          <w:rtl w:val="0"/>
        </w:rPr>
        <w:t xml:space="preserve">2. Особенностью реализации образовательных программ в области архитектуры является общий технический характер образования с включением предметов гуманитарного и художественного обучения.</w:t>
      </w:r>
    </w:p>
    <w:p w:rsidR="00000000" w:rsidDel="00000000" w:rsidP="00000000" w:rsidRDefault="00000000" w:rsidRPr="00000000" w14:paraId="0000018F">
      <w:pPr>
        <w:widowControl w:val="0"/>
        <w:spacing w:line="360" w:lineRule="auto"/>
        <w:ind w:firstLine="709"/>
        <w:rPr/>
      </w:pPr>
      <w:r w:rsidDel="00000000" w:rsidR="00000000" w:rsidRPr="00000000">
        <w:rPr>
          <w:rtl w:val="0"/>
        </w:rPr>
        <w:t xml:space="preserve">3. Реализация профессиональных образовательных программ архитектурного образования обеспечивает непрерывное совершенствование профессиональных знаний и навыков в течение всего периода профессиональной деятельности, а также постоянное повышение профессионального уровня и расширение квалификации.</w:t>
      </w:r>
    </w:p>
    <w:p w:rsidR="00000000" w:rsidDel="00000000" w:rsidP="00000000" w:rsidRDefault="00000000" w:rsidRPr="00000000" w14:paraId="00000190">
      <w:pPr>
        <w:widowControl w:val="0"/>
        <w:spacing w:line="360" w:lineRule="auto"/>
        <w:ind w:firstLine="709"/>
        <w:rPr/>
      </w:pPr>
      <w:r w:rsidDel="00000000" w:rsidR="00000000" w:rsidRPr="00000000">
        <w:rPr>
          <w:rtl w:val="0"/>
        </w:rPr>
        <w:t xml:space="preserve">4. Примерные программы повышения квалификации и дополнительного архитектурного образования разрабатываются и утверждаются при непосредственном участии Национального объединения изыскателей и проектировщиков. Всероссийская творческая профессиональная общественная организация архитекторов во взаимодействии с Российской академией архитектуры и строительных наук вправе давать предложения для подготовки  примерных программ повышения квалификации и дополнительного архитектурного образования.</w:t>
      </w:r>
    </w:p>
    <w:p w:rsidR="00000000" w:rsidDel="00000000" w:rsidP="00000000" w:rsidRDefault="00000000" w:rsidRPr="00000000" w14:paraId="00000191">
      <w:pPr>
        <w:widowControl w:val="0"/>
        <w:spacing w:line="360" w:lineRule="auto"/>
        <w:ind w:firstLine="709"/>
        <w:rPr/>
      </w:pPr>
      <w:r w:rsidDel="00000000" w:rsidR="00000000" w:rsidRPr="00000000">
        <w:rPr>
          <w:rtl w:val="0"/>
        </w:rPr>
        <w:t xml:space="preserve">5. Обучение по программам повышения квалификации </w:t>
        <w:br w:type="textWrapping"/>
        <w:t xml:space="preserve">и дополнительного профессионального образования осуществляется </w:t>
        <w:br w:type="textWrapping"/>
        <w:t xml:space="preserve">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w:t>
        <w:br w:type="textWrapping"/>
        <w:t xml:space="preserve">и нормативно-правовому регулированию в сфере образования с учетом позиции Национального объединения изыскателей и проектировщиков, Всероссийской творческой профессиональной общественной организации архитекторов и Российской академии архитектуры и строительных наук. </w:t>
      </w:r>
    </w:p>
    <w:p w:rsidR="00000000" w:rsidDel="00000000" w:rsidP="00000000" w:rsidRDefault="00000000" w:rsidRPr="00000000" w14:paraId="00000192">
      <w:pPr>
        <w:spacing w:line="360" w:lineRule="auto"/>
        <w:ind w:firstLine="709"/>
        <w:rPr/>
      </w:pPr>
      <w:r w:rsidDel="00000000" w:rsidR="00000000" w:rsidRPr="00000000">
        <w:rPr>
          <w:rtl w:val="0"/>
        </w:rPr>
        <w:t xml:space="preserve">6. Лица, получившие высшее архитектурное образование в Российской Федерации в соответствии с федеральными государственными образовательными стандартами для осуществления архитектурной практики должны пройти курс первичной практической подготовки под руководством главного архитектора проекта в порядке, определенном законодательством Российской Федерации в области архитектурной деятельности. </w:t>
      </w:r>
    </w:p>
    <w:p w:rsidR="00000000" w:rsidDel="00000000" w:rsidP="00000000" w:rsidRDefault="00000000" w:rsidRPr="00000000" w14:paraId="00000193">
      <w:pPr>
        <w:spacing w:line="360" w:lineRule="auto"/>
        <w:ind w:left="2836" w:firstLine="708.9999999999998"/>
        <w:rPr/>
      </w:pPr>
      <w:r w:rsidDel="00000000" w:rsidR="00000000" w:rsidRPr="00000000">
        <w:rPr>
          <w:rtl w:val="0"/>
        </w:rPr>
      </w:r>
    </w:p>
    <w:p w:rsidR="00000000" w:rsidDel="00000000" w:rsidP="00000000" w:rsidRDefault="00000000" w:rsidRPr="00000000" w14:paraId="00000194">
      <w:pPr>
        <w:spacing w:line="360" w:lineRule="auto"/>
        <w:ind w:left="2836" w:hanging="2127"/>
        <w:rPr>
          <w:b w:val="1"/>
        </w:rPr>
      </w:pPr>
      <w:r w:rsidDel="00000000" w:rsidR="00000000" w:rsidRPr="00000000">
        <w:rPr>
          <w:b w:val="1"/>
          <w:rtl w:val="0"/>
        </w:rPr>
        <w:t xml:space="preserve">Статья 26.</w:t>
        <w:tab/>
        <w:t xml:space="preserve">О признании утратившими силу отдельных законодательных актов Российской Федерации.</w:t>
      </w:r>
    </w:p>
    <w:p w:rsidR="00000000" w:rsidDel="00000000" w:rsidP="00000000" w:rsidRDefault="00000000" w:rsidRPr="00000000" w14:paraId="00000195">
      <w:pPr>
        <w:spacing w:line="360" w:lineRule="auto"/>
        <w:ind w:firstLine="709"/>
        <w:rPr/>
      </w:pPr>
      <w:r w:rsidDel="00000000" w:rsidR="00000000" w:rsidRPr="00000000">
        <w:rPr>
          <w:rtl w:val="0"/>
        </w:rPr>
        <w:t xml:space="preserve">Признать утратившим силу Федеральный закон от 17 ноября </w:t>
        <w:br w:type="textWrapping"/>
        <w:t xml:space="preserve">1995 г. № 169-ФЗ «Об архитектурной деятельности в Российской Федерации» (Собрание законодательства Российской Федерации, 1995, </w:t>
        <w:br w:type="textWrapping"/>
        <w:t xml:space="preserve">№ 47, ст. 4473; 2003, № 2, ст. 167; 2004, № 35, ст. 3607; 2006, № 52, ст. 5498; 2009, № 1, ст. 17).</w:t>
      </w:r>
    </w:p>
    <w:p w:rsidR="00000000" w:rsidDel="00000000" w:rsidP="00000000" w:rsidRDefault="00000000" w:rsidRPr="00000000" w14:paraId="00000196">
      <w:pPr>
        <w:spacing w:line="360" w:lineRule="auto"/>
        <w:ind w:firstLine="709"/>
        <w:rPr/>
      </w:pPr>
      <w:r w:rsidDel="00000000" w:rsidR="00000000" w:rsidRPr="00000000">
        <w:rPr>
          <w:rtl w:val="0"/>
        </w:rPr>
      </w:r>
    </w:p>
    <w:p w:rsidR="00000000" w:rsidDel="00000000" w:rsidP="00000000" w:rsidRDefault="00000000" w:rsidRPr="00000000" w14:paraId="00000197">
      <w:pPr>
        <w:spacing w:line="360" w:lineRule="auto"/>
        <w:ind w:left="2977" w:hanging="2268"/>
        <w:rPr/>
      </w:pPr>
      <w:r w:rsidDel="00000000" w:rsidR="00000000" w:rsidRPr="00000000">
        <w:rPr>
          <w:b w:val="1"/>
          <w:rtl w:val="0"/>
        </w:rPr>
        <w:t xml:space="preserve">Статья 27.</w:t>
      </w:r>
      <w:r w:rsidDel="00000000" w:rsidR="00000000" w:rsidRPr="00000000">
        <w:rPr>
          <w:rtl w:val="0"/>
        </w:rPr>
        <w:t xml:space="preserve">  </w:t>
      </w:r>
      <w:r w:rsidDel="00000000" w:rsidR="00000000" w:rsidRPr="00000000">
        <w:rPr>
          <w:b w:val="1"/>
          <w:rtl w:val="0"/>
        </w:rPr>
        <w:t xml:space="preserve">Вступление в силу настоящего Федерального закона</w:t>
      </w:r>
      <w:r w:rsidDel="00000000" w:rsidR="00000000" w:rsidRPr="00000000">
        <w:rPr>
          <w:rtl w:val="0"/>
        </w:rPr>
      </w:r>
    </w:p>
    <w:p w:rsidR="00000000" w:rsidDel="00000000" w:rsidP="00000000" w:rsidRDefault="00000000" w:rsidRPr="00000000" w14:paraId="00000198">
      <w:pPr>
        <w:spacing w:line="360" w:lineRule="auto"/>
        <w:ind w:firstLine="709"/>
        <w:jc w:val="center"/>
        <w:rPr/>
      </w:pPr>
      <w:r w:rsidDel="00000000" w:rsidR="00000000" w:rsidRPr="00000000">
        <w:rPr>
          <w:rtl w:val="0"/>
        </w:rPr>
      </w:r>
    </w:p>
    <w:p w:rsidR="00000000" w:rsidDel="00000000" w:rsidP="00000000" w:rsidRDefault="00000000" w:rsidRPr="00000000" w14:paraId="00000199">
      <w:pPr>
        <w:spacing w:line="360" w:lineRule="auto"/>
        <w:ind w:firstLine="709"/>
        <w:rPr/>
      </w:pPr>
      <w:r w:rsidDel="00000000" w:rsidR="00000000" w:rsidRPr="00000000">
        <w:rPr>
          <w:rtl w:val="0"/>
        </w:rPr>
        <w:t xml:space="preserve">Настоящий закон вступает в силу с ___ сентября 2021 года.</w:t>
      </w:r>
    </w:p>
    <w:p w:rsidR="00000000" w:rsidDel="00000000" w:rsidP="00000000" w:rsidRDefault="00000000" w:rsidRPr="00000000" w14:paraId="0000019A">
      <w:pPr>
        <w:spacing w:line="360" w:lineRule="auto"/>
        <w:ind w:firstLine="709"/>
        <w:rPr/>
      </w:pPr>
      <w:r w:rsidDel="00000000" w:rsidR="00000000" w:rsidRPr="00000000">
        <w:rPr>
          <w:rtl w:val="0"/>
        </w:rPr>
      </w:r>
    </w:p>
    <w:p w:rsidR="00000000" w:rsidDel="00000000" w:rsidP="00000000" w:rsidRDefault="00000000" w:rsidRPr="00000000" w14:paraId="0000019B">
      <w:pPr>
        <w:spacing w:line="360" w:lineRule="auto"/>
        <w:ind w:firstLine="709"/>
        <w:rPr/>
      </w:pPr>
      <w:r w:rsidDel="00000000" w:rsidR="00000000" w:rsidRPr="00000000">
        <w:rPr>
          <w:rtl w:val="0"/>
        </w:rPr>
      </w:r>
    </w:p>
    <w:p w:rsidR="00000000" w:rsidDel="00000000" w:rsidP="00000000" w:rsidRDefault="00000000" w:rsidRPr="00000000" w14:paraId="0000019C">
      <w:pPr>
        <w:spacing w:line="360" w:lineRule="auto"/>
        <w:ind w:firstLine="709"/>
        <w:rPr/>
      </w:pPr>
      <w:r w:rsidDel="00000000" w:rsidR="00000000" w:rsidRPr="00000000">
        <w:rPr>
          <w:rtl w:val="0"/>
        </w:rPr>
      </w:r>
    </w:p>
    <w:p w:rsidR="00000000" w:rsidDel="00000000" w:rsidP="00000000" w:rsidRDefault="00000000" w:rsidRPr="00000000" w14:paraId="0000019D">
      <w:pPr>
        <w:tabs>
          <w:tab w:val="center" w:pos="1474"/>
        </w:tabs>
        <w:spacing w:line="360" w:lineRule="auto"/>
        <w:rPr>
          <w:b w:val="1"/>
        </w:rPr>
      </w:pPr>
      <w:r w:rsidDel="00000000" w:rsidR="00000000" w:rsidRPr="00000000">
        <w:rPr>
          <w:rtl w:val="0"/>
        </w:rPr>
        <w:tab/>
      </w:r>
      <w:r w:rsidDel="00000000" w:rsidR="00000000" w:rsidRPr="00000000">
        <w:rPr>
          <w:b w:val="1"/>
          <w:rtl w:val="0"/>
        </w:rPr>
        <w:t xml:space="preserve">Президент</w:t>
      </w:r>
    </w:p>
    <w:p w:rsidR="00000000" w:rsidDel="00000000" w:rsidP="00000000" w:rsidRDefault="00000000" w:rsidRPr="00000000" w14:paraId="0000019E">
      <w:pPr>
        <w:tabs>
          <w:tab w:val="center" w:pos="1474"/>
          <w:tab w:val="left" w:pos="8364"/>
        </w:tabs>
        <w:spacing w:line="360" w:lineRule="auto"/>
        <w:ind w:firstLine="851"/>
        <w:rPr>
          <w:b w:val="1"/>
        </w:rPr>
      </w:pPr>
      <w:r w:rsidDel="00000000" w:rsidR="00000000" w:rsidRPr="00000000">
        <w:rPr>
          <w:b w:val="1"/>
          <w:rtl w:val="0"/>
        </w:rPr>
        <w:tab/>
        <w:t xml:space="preserve">Российской Федерации</w:t>
      </w:r>
    </w:p>
    <w:sectPr>
      <w:headerReference r:id="rId8" w:type="default"/>
      <w:headerReference r:id="rId9" w:type="first"/>
      <w:pgSz w:h="16840" w:w="11907" w:orient="portrait"/>
      <w:pgMar w:bottom="1418" w:top="1135" w:left="1418" w:right="851" w:header="425" w:footer="10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70" w:hanging="390"/>
      </w:pPr>
      <w:rPr/>
    </w:lvl>
    <w:lvl w:ilvl="1">
      <w:start w:val="1"/>
      <w:numFmt w:val="lowerLetter"/>
      <w:lvlText w:val="%2."/>
      <w:lvlJc w:val="left"/>
      <w:pPr>
        <w:ind w:left="1760" w:hanging="360"/>
      </w:pPr>
      <w:rPr/>
    </w:lvl>
    <w:lvl w:ilvl="2">
      <w:start w:val="1"/>
      <w:numFmt w:val="lowerRoman"/>
      <w:lvlText w:val="%3."/>
      <w:lvlJc w:val="right"/>
      <w:pPr>
        <w:ind w:left="2480" w:hanging="180"/>
      </w:pPr>
      <w:rPr/>
    </w:lvl>
    <w:lvl w:ilvl="3">
      <w:start w:val="1"/>
      <w:numFmt w:val="decimal"/>
      <w:lvlText w:val="%4."/>
      <w:lvlJc w:val="left"/>
      <w:pPr>
        <w:ind w:left="3200" w:hanging="360"/>
      </w:pPr>
      <w:rPr/>
    </w:lvl>
    <w:lvl w:ilvl="4">
      <w:start w:val="1"/>
      <w:numFmt w:val="lowerLetter"/>
      <w:lvlText w:val="%5."/>
      <w:lvlJc w:val="left"/>
      <w:pPr>
        <w:ind w:left="3920" w:hanging="360"/>
      </w:pPr>
      <w:rPr/>
    </w:lvl>
    <w:lvl w:ilvl="5">
      <w:start w:val="1"/>
      <w:numFmt w:val="lowerRoman"/>
      <w:lvlText w:val="%6."/>
      <w:lvlJc w:val="right"/>
      <w:pPr>
        <w:ind w:left="4640" w:hanging="180"/>
      </w:pPr>
      <w:rPr/>
    </w:lvl>
    <w:lvl w:ilvl="6">
      <w:start w:val="1"/>
      <w:numFmt w:val="decimal"/>
      <w:lvlText w:val="%7."/>
      <w:lvlJc w:val="left"/>
      <w:pPr>
        <w:ind w:left="5360" w:hanging="360"/>
      </w:pPr>
      <w:rPr/>
    </w:lvl>
    <w:lvl w:ilvl="7">
      <w:start w:val="1"/>
      <w:numFmt w:val="lowerLetter"/>
      <w:lvlText w:val="%8."/>
      <w:lvlJc w:val="left"/>
      <w:pPr>
        <w:ind w:left="6080" w:hanging="360"/>
      </w:pPr>
      <w:rPr/>
    </w:lvl>
    <w:lvl w:ilvl="8">
      <w:start w:val="1"/>
      <w:numFmt w:val="lowerRoman"/>
      <w:lvlText w:val="%9."/>
      <w:lvlJc w:val="right"/>
      <w:pPr>
        <w:ind w:left="6800" w:hanging="180"/>
      </w:pPr>
      <w:rPr/>
    </w:lvl>
  </w:abstractNum>
  <w:abstractNum w:abstractNumId="4">
    <w:lvl w:ilvl="0">
      <w:start w:val="1"/>
      <w:numFmt w:val="decimal"/>
      <w:lvlText w:val="%1."/>
      <w:lvlJc w:val="left"/>
      <w:pPr>
        <w:ind w:left="1249" w:hanging="54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decimal"/>
      <w:lvlText w:val="%1."/>
      <w:lvlJc w:val="left"/>
      <w:pPr>
        <w:ind w:left="1114" w:hanging="405"/>
      </w:pPr>
      <w:rPr>
        <w:color w:val="00000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6">
    <w:lvl w:ilvl="0">
      <w:start w:val="1"/>
      <w:numFmt w:val="decimal"/>
      <w:lvlText w:val="%1."/>
      <w:lvlJc w:val="left"/>
      <w:pPr>
        <w:ind w:left="1249" w:hanging="54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7">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8">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9">
    <w:lvl w:ilvl="0">
      <w:start w:val="1"/>
      <w:numFmt w:val="decimal"/>
      <w:lvlText w:val="%1."/>
      <w:lvlJc w:val="left"/>
      <w:pPr>
        <w:ind w:left="1069" w:hanging="360"/>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10">
    <w:lvl w:ilvl="0">
      <w:start w:val="1"/>
      <w:numFmt w:val="decimal"/>
      <w:lvlText w:val="%1)"/>
      <w:lvlJc w:val="left"/>
      <w:pPr>
        <w:ind w:left="1070"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RU"/>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jc w:val="left"/>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docs.cntd.ru/document/9005909" TargetMode="External"/><Relationship Id="rId7" Type="http://schemas.openxmlformats.org/officeDocument/2006/relationships/hyperlink" Target="https://dit.consultant.ru?req=doc&amp;base=LAW&amp;n=304210&amp;rnd=2C9BFEF8AB0FA08F8CBD315D5F66ADB7"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